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A66C" w14:textId="77777777" w:rsidR="00210187" w:rsidRDefault="00210187" w:rsidP="00210187">
      <w:pPr>
        <w:pBdr>
          <w:bottom w:val="single" w:sz="4" w:space="1" w:color="auto"/>
        </w:pBdr>
        <w:rPr>
          <w:rFonts w:cstheme="minorHAnsi"/>
          <w:color w:val="13263F"/>
          <w:shd w:val="clear" w:color="auto" w:fill="FFFFFF"/>
        </w:rPr>
      </w:pPr>
      <w:r w:rsidRPr="001B568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D54116" wp14:editId="652EDE67">
            <wp:simplePos x="0" y="0"/>
            <wp:positionH relativeFrom="margin">
              <wp:align>right</wp:align>
            </wp:positionH>
            <wp:positionV relativeFrom="paragraph">
              <wp:posOffset>-245745</wp:posOffset>
            </wp:positionV>
            <wp:extent cx="1438910" cy="39608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at col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39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DC7">
        <w:rPr>
          <w:rFonts w:cstheme="minorHAnsi"/>
          <w:b/>
          <w:color w:val="13263F"/>
          <w:sz w:val="24"/>
          <w:szCs w:val="24"/>
          <w:shd w:val="clear" w:color="auto" w:fill="FFFFFF"/>
        </w:rPr>
        <w:t xml:space="preserve">Covid </w:t>
      </w:r>
      <w:r>
        <w:rPr>
          <w:rFonts w:cstheme="minorHAnsi"/>
          <w:b/>
          <w:color w:val="13263F"/>
          <w:sz w:val="24"/>
          <w:szCs w:val="24"/>
          <w:shd w:val="clear" w:color="auto" w:fill="FFFFFF"/>
        </w:rPr>
        <w:t xml:space="preserve">UNIVERSAL </w:t>
      </w:r>
      <w:r w:rsidRPr="00570DC7">
        <w:rPr>
          <w:rFonts w:cstheme="minorHAnsi"/>
          <w:b/>
          <w:color w:val="13263F"/>
          <w:sz w:val="24"/>
          <w:szCs w:val="24"/>
          <w:shd w:val="clear" w:color="auto" w:fill="FFFFFF"/>
        </w:rPr>
        <w:t>CATCH UP FUNDING STRATEGY</w:t>
      </w:r>
      <w:r>
        <w:rPr>
          <w:rFonts w:cstheme="minorHAnsi"/>
          <w:color w:val="13263F"/>
          <w:shd w:val="clear" w:color="auto" w:fill="FFFFFF"/>
        </w:rPr>
        <w:t xml:space="preserve"> 2020 - 2021</w:t>
      </w:r>
    </w:p>
    <w:p w14:paraId="670B77E4" w14:textId="77777777" w:rsidR="00210187" w:rsidRPr="0082016D" w:rsidRDefault="00210187" w:rsidP="00210187">
      <w:pPr>
        <w:spacing w:after="0" w:line="240" w:lineRule="auto"/>
        <w:rPr>
          <w:rFonts w:eastAsia="Times New Roman" w:cstheme="minorHAnsi"/>
          <w:color w:val="0B0C0C"/>
          <w:lang w:eastAsia="en-GB"/>
        </w:rPr>
      </w:pPr>
      <w:r w:rsidRPr="0082016D">
        <w:rPr>
          <w:rFonts w:eastAsia="Times New Roman" w:cstheme="minorHAnsi"/>
          <w:color w:val="0B0C0C"/>
          <w:lang w:eastAsia="en-GB"/>
        </w:rPr>
        <w:t xml:space="preserve">This funding is for schools to use on specific activities to support their pupils to catch up for lost teaching over the previous months, in line with the guidance on </w:t>
      </w:r>
      <w:hyperlink r:id="rId6" w:anchor="section-3-curriculum-behaviour-and-pastoral-support" w:history="1">
        <w:r w:rsidRPr="0082016D">
          <w:rPr>
            <w:rFonts w:eastAsia="Times New Roman" w:cstheme="minorHAnsi"/>
            <w:color w:val="1D70B8"/>
            <w:u w:val="single"/>
            <w:bdr w:val="none" w:sz="0" w:space="0" w:color="auto" w:frame="1"/>
            <w:lang w:eastAsia="en-GB"/>
          </w:rPr>
          <w:t>curriculum expectations for the next academic year</w:t>
        </w:r>
      </w:hyperlink>
      <w:r w:rsidRPr="0082016D">
        <w:rPr>
          <w:rFonts w:eastAsia="Times New Roman" w:cstheme="minorHAnsi"/>
          <w:color w:val="0B0C0C"/>
          <w:lang w:eastAsia="en-GB"/>
        </w:rPr>
        <w:t>.</w:t>
      </w:r>
      <w:r>
        <w:rPr>
          <w:rFonts w:eastAsia="Times New Roman" w:cstheme="minorHAnsi"/>
          <w:color w:val="0B0C0C"/>
          <w:lang w:eastAsia="en-GB"/>
        </w:rPr>
        <w:t xml:space="preserve"> </w:t>
      </w:r>
      <w:r w:rsidRPr="0082016D">
        <w:rPr>
          <w:rFonts w:eastAsia="Times New Roman" w:cstheme="minorHAnsi"/>
          <w:color w:val="0B0C0C"/>
          <w:lang w:eastAsia="en-GB"/>
        </w:rPr>
        <w:t>Schools have the flexibility to spend their funding in the best way for their cohort and circumstances.</w:t>
      </w:r>
    </w:p>
    <w:p w14:paraId="3E034D01" w14:textId="77777777" w:rsidR="00210187" w:rsidRDefault="00210187" w:rsidP="00210187">
      <w:pPr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cstheme="minorHAnsi"/>
          <w:noProof/>
          <w:color w:val="13263F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70775" wp14:editId="5885FEE0">
                <wp:simplePos x="0" y="0"/>
                <wp:positionH relativeFrom="column">
                  <wp:posOffset>6482715</wp:posOffset>
                </wp:positionH>
                <wp:positionV relativeFrom="paragraph">
                  <wp:posOffset>472440</wp:posOffset>
                </wp:positionV>
                <wp:extent cx="3819525" cy="22764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0EDC3" w14:textId="77777777" w:rsidR="00210187" w:rsidRPr="0082016D" w:rsidRDefault="00210187" w:rsidP="00210187">
                            <w:pPr>
                              <w:rPr>
                                <w:rFonts w:cstheme="minorHAnsi"/>
                                <w:b/>
                                <w:bCs/>
                                <w:color w:val="13263F"/>
                                <w:u w:val="single"/>
                                <w:shd w:val="clear" w:color="auto" w:fill="FFFFFF"/>
                              </w:rPr>
                            </w:pPr>
                            <w:r w:rsidRPr="0082016D">
                              <w:rPr>
                                <w:rFonts w:cstheme="minorHAnsi"/>
                                <w:b/>
                                <w:bCs/>
                                <w:color w:val="13263F"/>
                                <w:u w:val="single"/>
                                <w:shd w:val="clear" w:color="auto" w:fill="FFFFFF"/>
                              </w:rPr>
                              <w:t>Useful links</w:t>
                            </w:r>
                          </w:p>
                          <w:p w14:paraId="6E2E57E2" w14:textId="77777777" w:rsidR="00210187" w:rsidRDefault="004831AC" w:rsidP="00210187">
                            <w:pPr>
                              <w:rPr>
                                <w:rFonts w:cstheme="minorHAnsi"/>
                                <w:color w:val="13263F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210187" w:rsidRPr="008855FE">
                                <w:rPr>
                                  <w:rStyle w:val="Hyperlink"/>
                                  <w:rFonts w:cstheme="minorHAnsi"/>
                                  <w:shd w:val="clear" w:color="auto" w:fill="FFFFFF"/>
                                </w:rPr>
                                <w:t>Gov guidance Catch up premium</w:t>
                              </w:r>
                            </w:hyperlink>
                            <w:r w:rsidR="00210187">
                              <w:rPr>
                                <w:rFonts w:cstheme="minorHAnsi"/>
                                <w:color w:val="13263F"/>
                                <w:shd w:val="clear" w:color="auto" w:fill="FFFFFF"/>
                              </w:rPr>
                              <w:t xml:space="preserve">       </w:t>
                            </w:r>
                          </w:p>
                          <w:p w14:paraId="02EE77A9" w14:textId="77777777" w:rsidR="00210187" w:rsidRDefault="004831AC" w:rsidP="00210187">
                            <w:hyperlink r:id="rId8" w:history="1">
                              <w:r w:rsidR="00210187" w:rsidRPr="00C333F9">
                                <w:rPr>
                                  <w:rStyle w:val="Hyperlink"/>
                                </w:rPr>
                                <w:t>The EEF guide to supporting school planning-A tiered approach to 2020-21.pdf</w:t>
                              </w:r>
                            </w:hyperlink>
                          </w:p>
                          <w:p w14:paraId="117139EE" w14:textId="77777777" w:rsidR="00210187" w:rsidRDefault="004831AC" w:rsidP="00210187">
                            <w:pPr>
                              <w:rPr>
                                <w:rFonts w:cstheme="minorHAnsi"/>
                                <w:color w:val="13263F"/>
                                <w:shd w:val="clear" w:color="auto" w:fill="FFFFFF"/>
                              </w:rPr>
                            </w:pPr>
                            <w:hyperlink r:id="rId9" w:anchor="nav-covid-19-support-guide-for-schools1" w:history="1">
                              <w:r w:rsidR="00210187" w:rsidRPr="008855FE">
                                <w:rPr>
                                  <w:rStyle w:val="Hyperlink"/>
                                  <w:rFonts w:cstheme="minorHAnsi"/>
                                  <w:shd w:val="clear" w:color="auto" w:fill="FFFFFF"/>
                                </w:rPr>
                                <w:t>EEF support guide</w:t>
                              </w:r>
                            </w:hyperlink>
                            <w:r w:rsidR="00210187">
                              <w:rPr>
                                <w:rFonts w:cstheme="minorHAnsi"/>
                                <w:color w:val="13263F"/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  <w:p w14:paraId="3FC82765" w14:textId="77777777" w:rsidR="00210187" w:rsidRDefault="004831AC" w:rsidP="00210187">
                            <w:pPr>
                              <w:rPr>
                                <w:rFonts w:cstheme="minorHAnsi"/>
                                <w:color w:val="13263F"/>
                                <w:shd w:val="clear" w:color="auto" w:fill="FFFFFF"/>
                              </w:rPr>
                            </w:pPr>
                            <w:hyperlink r:id="rId10" w:history="1">
                              <w:r w:rsidR="00210187" w:rsidRPr="005E3F31">
                                <w:rPr>
                                  <w:rStyle w:val="Hyperlink"/>
                                  <w:rFonts w:cstheme="minorHAnsi"/>
                                  <w:shd w:val="clear" w:color="auto" w:fill="FFFFFF"/>
                                </w:rPr>
                                <w:t>EEF Teaching and Learning Toolkit</w:t>
                              </w:r>
                            </w:hyperlink>
                          </w:p>
                          <w:p w14:paraId="7C9C268E" w14:textId="77777777" w:rsidR="00210187" w:rsidRDefault="004831AC" w:rsidP="00210187">
                            <w:pPr>
                              <w:rPr>
                                <w:rFonts w:cstheme="minorHAnsi"/>
                                <w:color w:val="13263F"/>
                                <w:shd w:val="clear" w:color="auto" w:fill="FFFFFF"/>
                              </w:rPr>
                            </w:pPr>
                            <w:hyperlink r:id="rId11" w:history="1">
                              <w:r w:rsidR="00210187" w:rsidRPr="005E3F31">
                                <w:rPr>
                                  <w:rStyle w:val="Hyperlink"/>
                                  <w:rFonts w:cstheme="minorHAnsi"/>
                                  <w:shd w:val="clear" w:color="auto" w:fill="FFFFFF"/>
                                </w:rPr>
                                <w:t>EEF Assessing and monitoring pupil progress</w:t>
                              </w:r>
                            </w:hyperlink>
                          </w:p>
                          <w:p w14:paraId="0D7FFFC3" w14:textId="77777777" w:rsidR="00210187" w:rsidRDefault="004831AC" w:rsidP="00210187">
                            <w:pPr>
                              <w:rPr>
                                <w:caps/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  <w:hyperlink r:id="rId12" w:history="1">
                              <w:r w:rsidR="00210187" w:rsidRPr="005E3F31">
                                <w:rPr>
                                  <w:rStyle w:val="Hyperlink"/>
                                  <w:rFonts w:cstheme="minorHAnsi"/>
                                  <w:shd w:val="clear" w:color="auto" w:fill="FFFFFF"/>
                                </w:rPr>
                                <w:t>EEF Remote Learning Evidence Review</w:t>
                              </w:r>
                            </w:hyperlink>
                            <w:r w:rsidR="00210187">
                              <w:rPr>
                                <w:rFonts w:cstheme="minorHAnsi"/>
                                <w:color w:val="13263F"/>
                                <w:shd w:val="clear" w:color="auto" w:fill="FFFFFF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07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0.45pt;margin-top:37.2pt;width:300.7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" filled="f" stroked="f" strokeweight=".5pt">
                <v:textbox inset=",7.2pt,,0">
                  <w:txbxContent>
                    <w:p w14:paraId="7580EDC3" w14:textId="77777777" w:rsidR="00210187" w:rsidRPr="0082016D" w:rsidRDefault="00210187" w:rsidP="00210187">
                      <w:pPr>
                        <w:rPr>
                          <w:rFonts w:cstheme="minorHAnsi"/>
                          <w:b/>
                          <w:bCs/>
                          <w:color w:val="13263F"/>
                          <w:u w:val="single"/>
                          <w:shd w:val="clear" w:color="auto" w:fill="FFFFFF"/>
                        </w:rPr>
                      </w:pPr>
                      <w:r w:rsidRPr="0082016D">
                        <w:rPr>
                          <w:rFonts w:cstheme="minorHAnsi"/>
                          <w:b/>
                          <w:bCs/>
                          <w:color w:val="13263F"/>
                          <w:u w:val="single"/>
                          <w:shd w:val="clear" w:color="auto" w:fill="FFFFFF"/>
                        </w:rPr>
                        <w:t>Useful links</w:t>
                      </w:r>
                    </w:p>
                    <w:p w14:paraId="6E2E57E2" w14:textId="77777777" w:rsidR="00210187" w:rsidRDefault="004831AC" w:rsidP="00210187">
                      <w:pPr>
                        <w:rPr>
                          <w:rFonts w:cstheme="minorHAnsi"/>
                          <w:color w:val="13263F"/>
                          <w:shd w:val="clear" w:color="auto" w:fill="FFFFFF"/>
                        </w:rPr>
                      </w:pPr>
                      <w:hyperlink r:id="rId13" w:history="1">
                        <w:r w:rsidR="00210187" w:rsidRPr="008855FE">
                          <w:rPr>
                            <w:rStyle w:val="Hyperlink"/>
                            <w:rFonts w:cstheme="minorHAnsi"/>
                            <w:shd w:val="clear" w:color="auto" w:fill="FFFFFF"/>
                          </w:rPr>
                          <w:t>Gov guidance Catch up premium</w:t>
                        </w:r>
                      </w:hyperlink>
                      <w:r w:rsidR="00210187">
                        <w:rPr>
                          <w:rFonts w:cstheme="minorHAnsi"/>
                          <w:color w:val="13263F"/>
                          <w:shd w:val="clear" w:color="auto" w:fill="FFFFFF"/>
                        </w:rPr>
                        <w:t xml:space="preserve">       </w:t>
                      </w:r>
                    </w:p>
                    <w:p w14:paraId="02EE77A9" w14:textId="77777777" w:rsidR="00210187" w:rsidRDefault="004831AC" w:rsidP="00210187">
                      <w:hyperlink r:id="rId14" w:history="1">
                        <w:r w:rsidR="00210187" w:rsidRPr="00C333F9">
                          <w:rPr>
                            <w:rStyle w:val="Hyperlink"/>
                          </w:rPr>
                          <w:t>The EEF guide to supporting school planning-A tiered approach to 2020-21.pdf</w:t>
                        </w:r>
                      </w:hyperlink>
                    </w:p>
                    <w:p w14:paraId="117139EE" w14:textId="77777777" w:rsidR="00210187" w:rsidRDefault="004831AC" w:rsidP="00210187">
                      <w:pPr>
                        <w:rPr>
                          <w:rFonts w:cstheme="minorHAnsi"/>
                          <w:color w:val="13263F"/>
                          <w:shd w:val="clear" w:color="auto" w:fill="FFFFFF"/>
                        </w:rPr>
                      </w:pPr>
                      <w:hyperlink r:id="rId15" w:anchor="nav-covid-19-support-guide-for-schools1" w:history="1">
                        <w:r w:rsidR="00210187" w:rsidRPr="008855FE">
                          <w:rPr>
                            <w:rStyle w:val="Hyperlink"/>
                            <w:rFonts w:cstheme="minorHAnsi"/>
                            <w:shd w:val="clear" w:color="auto" w:fill="FFFFFF"/>
                          </w:rPr>
                          <w:t>EEF support guide</w:t>
                        </w:r>
                      </w:hyperlink>
                      <w:r w:rsidR="00210187">
                        <w:rPr>
                          <w:rFonts w:cstheme="minorHAnsi"/>
                          <w:color w:val="13263F"/>
                          <w:shd w:val="clear" w:color="auto" w:fill="FFFFFF"/>
                        </w:rPr>
                        <w:t xml:space="preserve">    </w:t>
                      </w:r>
                    </w:p>
                    <w:p w14:paraId="3FC82765" w14:textId="77777777" w:rsidR="00210187" w:rsidRDefault="004831AC" w:rsidP="00210187">
                      <w:pPr>
                        <w:rPr>
                          <w:rFonts w:cstheme="minorHAnsi"/>
                          <w:color w:val="13263F"/>
                          <w:shd w:val="clear" w:color="auto" w:fill="FFFFFF"/>
                        </w:rPr>
                      </w:pPr>
                      <w:hyperlink r:id="rId16" w:history="1">
                        <w:r w:rsidR="00210187" w:rsidRPr="005E3F31">
                          <w:rPr>
                            <w:rStyle w:val="Hyperlink"/>
                            <w:rFonts w:cstheme="minorHAnsi"/>
                            <w:shd w:val="clear" w:color="auto" w:fill="FFFFFF"/>
                          </w:rPr>
                          <w:t>EEF Teaching and Learning Toolkit</w:t>
                        </w:r>
                      </w:hyperlink>
                    </w:p>
                    <w:p w14:paraId="7C9C268E" w14:textId="77777777" w:rsidR="00210187" w:rsidRDefault="004831AC" w:rsidP="00210187">
                      <w:pPr>
                        <w:rPr>
                          <w:rFonts w:cstheme="minorHAnsi"/>
                          <w:color w:val="13263F"/>
                          <w:shd w:val="clear" w:color="auto" w:fill="FFFFFF"/>
                        </w:rPr>
                      </w:pPr>
                      <w:hyperlink r:id="rId17" w:history="1">
                        <w:r w:rsidR="00210187" w:rsidRPr="005E3F31">
                          <w:rPr>
                            <w:rStyle w:val="Hyperlink"/>
                            <w:rFonts w:cstheme="minorHAnsi"/>
                            <w:shd w:val="clear" w:color="auto" w:fill="FFFFFF"/>
                          </w:rPr>
                          <w:t>EEF Assessing and monitoring pupil progress</w:t>
                        </w:r>
                      </w:hyperlink>
                    </w:p>
                    <w:p w14:paraId="0D7FFFC3" w14:textId="77777777" w:rsidR="00210187" w:rsidRDefault="004831AC" w:rsidP="00210187">
                      <w:pPr>
                        <w:rPr>
                          <w:caps/>
                          <w:color w:val="5B9BD5" w:themeColor="accent1"/>
                          <w:sz w:val="26"/>
                          <w:szCs w:val="26"/>
                        </w:rPr>
                      </w:pPr>
                      <w:hyperlink r:id="rId18" w:history="1">
                        <w:r w:rsidR="00210187" w:rsidRPr="005E3F31">
                          <w:rPr>
                            <w:rStyle w:val="Hyperlink"/>
                            <w:rFonts w:cstheme="minorHAnsi"/>
                            <w:shd w:val="clear" w:color="auto" w:fill="FFFFFF"/>
                          </w:rPr>
                          <w:t>EEF Remote Learning Evidence Review</w:t>
                        </w:r>
                      </w:hyperlink>
                      <w:r w:rsidR="00210187">
                        <w:rPr>
                          <w:rFonts w:cstheme="minorHAnsi"/>
                          <w:color w:val="13263F"/>
                          <w:shd w:val="clear" w:color="auto" w:fill="FFFFFF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16D">
        <w:rPr>
          <w:rFonts w:eastAsia="Times New Roman" w:cstheme="minorHAnsi"/>
          <w:color w:val="0B0C0C"/>
          <w:lang w:eastAsia="en-GB"/>
        </w:rPr>
        <w:t xml:space="preserve">To support schools to make the best use of this funding, the </w:t>
      </w:r>
      <w:r w:rsidRPr="0082016D">
        <w:rPr>
          <w:rFonts w:eastAsia="Times New Roman" w:cstheme="minorHAnsi"/>
          <w:b/>
          <w:bCs/>
          <w:color w:val="0B0C0C"/>
          <w:lang w:eastAsia="en-GB"/>
        </w:rPr>
        <w:t>Education Endowment Foundation (EEF)</w:t>
      </w:r>
      <w:r w:rsidRPr="0082016D">
        <w:rPr>
          <w:rFonts w:eastAsia="Times New Roman" w:cstheme="minorHAnsi"/>
          <w:color w:val="0B0C0C"/>
          <w:lang w:eastAsia="en-GB"/>
        </w:rPr>
        <w:t xml:space="preserve"> has published a </w:t>
      </w:r>
      <w:hyperlink r:id="rId19" w:anchor="nav-covid-19-support-guide-for-schools1" w:history="1">
        <w:r w:rsidRPr="0082016D">
          <w:rPr>
            <w:rFonts w:eastAsia="Times New Roman" w:cstheme="minorHAnsi"/>
            <w:color w:val="1D70B8"/>
            <w:u w:val="single"/>
            <w:bdr w:val="none" w:sz="0" w:space="0" w:color="auto" w:frame="1"/>
            <w:lang w:eastAsia="en-GB"/>
          </w:rPr>
          <w:t>coronavirus (COVID-19) support guide for schools</w:t>
        </w:r>
      </w:hyperlink>
      <w:r w:rsidRPr="0082016D">
        <w:rPr>
          <w:rFonts w:eastAsia="Times New Roman" w:cstheme="minorHAnsi"/>
          <w:color w:val="0B0C0C"/>
          <w:lang w:eastAsia="en-GB"/>
        </w:rPr>
        <w:t xml:space="preserve"> with evidence-based approaches to catch up for all students. Schools should use this document to help them direct their additional funding in the most effective way</w:t>
      </w:r>
      <w:r>
        <w:rPr>
          <w:rFonts w:eastAsia="Times New Roman" w:cstheme="minorHAnsi"/>
          <w:color w:val="0B0C0C"/>
          <w:lang w:eastAsia="en-GB"/>
        </w:rPr>
        <w:t>.</w:t>
      </w:r>
    </w:p>
    <w:p w14:paraId="1FADFDC6" w14:textId="77777777" w:rsidR="00210187" w:rsidRPr="0082016D" w:rsidRDefault="00210187" w:rsidP="00210187">
      <w:pPr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cstheme="minorHAnsi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FBC61" wp14:editId="503AA962">
                <wp:simplePos x="0" y="0"/>
                <wp:positionH relativeFrom="column">
                  <wp:posOffset>-89535</wp:posOffset>
                </wp:positionH>
                <wp:positionV relativeFrom="paragraph">
                  <wp:posOffset>26670</wp:posOffset>
                </wp:positionV>
                <wp:extent cx="7686675" cy="2124075"/>
                <wp:effectExtent l="0" t="0" r="0" b="9525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67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70E7F" w14:textId="77777777" w:rsidR="00210187" w:rsidRPr="0082016D" w:rsidRDefault="00210187" w:rsidP="00210187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82016D">
                              <w:rPr>
                                <w:u w:val="single"/>
                              </w:rPr>
                              <w:t>Suggestions…</w:t>
                            </w:r>
                          </w:p>
                          <w:p w14:paraId="3CD3C6D3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>Possible Teaching and TA additional hours above those already budgeted for 2020 2021.</w:t>
                            </w:r>
                          </w:p>
                          <w:p w14:paraId="237F6F56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>Staff Training for Personal Development to support curriculum planning.</w:t>
                            </w:r>
                          </w:p>
                          <w:p w14:paraId="6ADEF22F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>Focused training on effective use of technology.</w:t>
                            </w:r>
                          </w:p>
                          <w:p w14:paraId="05FDDAE8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>Training and Support to organisational and logistical aspects of school life.</w:t>
                            </w:r>
                          </w:p>
                          <w:p w14:paraId="76C3A40F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>Pupil Assessments – materials and time to enable Teachers to assess pupil’s wellbeing and learning needs.</w:t>
                            </w:r>
                          </w:p>
                          <w:p w14:paraId="4A79D2FA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>Curriculum Resources and Subscriptions.</w:t>
                            </w:r>
                          </w:p>
                          <w:p w14:paraId="3E9FA0A7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>Transition Support to support pupils into school – dedicated transition events either remote or face to face.</w:t>
                            </w:r>
                          </w:p>
                          <w:p w14:paraId="0CE30CB9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>Targeted one to one support or small group tuition.</w:t>
                            </w:r>
                          </w:p>
                          <w:p w14:paraId="7D6BD7D1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>Intervention programmes – one to one or small groups</w:t>
                            </w:r>
                          </w:p>
                          <w:p w14:paraId="2D435920" w14:textId="77777777" w:rsidR="00210187" w:rsidRDefault="00210187" w:rsidP="00210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</w:pPr>
                            <w:r>
                              <w:t xml:space="preserve">Investment in technology, either providing pupils with devices or improving facilities available in school. </w:t>
                            </w:r>
                          </w:p>
                          <w:p w14:paraId="0BBEDF32" w14:textId="77777777" w:rsidR="00210187" w:rsidRDefault="00210187" w:rsidP="00210187">
                            <w:pPr>
                              <w:rPr>
                                <w:caps/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BC61" id="Text Box 200" o:spid="_x0000_s1027" type="#_x0000_t202" style="position:absolute;margin-left:-7.05pt;margin-top:2.1pt;width:605.2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" filled="f" stroked="f" strokeweight=".5pt">
                <v:textbox inset=",7.2pt,,0">
                  <w:txbxContent>
                    <w:p w14:paraId="0E570E7F" w14:textId="77777777" w:rsidR="00210187" w:rsidRPr="0082016D" w:rsidRDefault="00210187" w:rsidP="00210187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82016D">
                        <w:rPr>
                          <w:u w:val="single"/>
                        </w:rPr>
                        <w:t>Suggestions…</w:t>
                      </w:r>
                    </w:p>
                    <w:p w14:paraId="3CD3C6D3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>Possible Teaching and TA additional hours above those already budgeted for 2020 2021.</w:t>
                      </w:r>
                    </w:p>
                    <w:p w14:paraId="237F6F56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>Staff Training for Personal Development to support curriculum planning.</w:t>
                      </w:r>
                    </w:p>
                    <w:p w14:paraId="6ADEF22F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>Focused training on effective use of technology.</w:t>
                      </w:r>
                    </w:p>
                    <w:p w14:paraId="05FDDAE8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>Training and Support to organisational and logistical aspects of school life.</w:t>
                      </w:r>
                    </w:p>
                    <w:p w14:paraId="76C3A40F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>Pupil Assessments – materials and time to enable Teachers to assess pupil’s wellbeing and learning needs.</w:t>
                      </w:r>
                    </w:p>
                    <w:p w14:paraId="4A79D2FA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>Curriculum Resources and Subscriptions.</w:t>
                      </w:r>
                    </w:p>
                    <w:p w14:paraId="3E9FA0A7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>Transition Support to support pupils into school – dedicated transition events either remote or face to face.</w:t>
                      </w:r>
                    </w:p>
                    <w:p w14:paraId="0CE30CB9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>Targeted one to one support or small group tuition.</w:t>
                      </w:r>
                    </w:p>
                    <w:p w14:paraId="7D6BD7D1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>Intervention programmes – one to one or small groups</w:t>
                      </w:r>
                    </w:p>
                    <w:p w14:paraId="2D435920" w14:textId="77777777" w:rsidR="00210187" w:rsidRDefault="00210187" w:rsidP="00210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/>
                      </w:pPr>
                      <w:r>
                        <w:t xml:space="preserve">Investment in technology, either providing pupils with devices or improving facilities available in school. </w:t>
                      </w:r>
                    </w:p>
                    <w:p w14:paraId="0BBEDF32" w14:textId="77777777" w:rsidR="00210187" w:rsidRDefault="00210187" w:rsidP="00210187">
                      <w:pPr>
                        <w:rPr>
                          <w:caps/>
                          <w:color w:val="5B9BD5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D69AC" w14:textId="77777777" w:rsidR="00210187" w:rsidRPr="005B5E32" w:rsidRDefault="00210187" w:rsidP="00210187">
      <w:pPr>
        <w:rPr>
          <w:rFonts w:cstheme="minorHAnsi"/>
          <w:b/>
          <w:color w:val="0070C0"/>
          <w:shd w:val="clear" w:color="auto" w:fill="FFFFFF"/>
        </w:rPr>
      </w:pPr>
      <w:r w:rsidRPr="005B5E32">
        <w:rPr>
          <w:rFonts w:cstheme="minorHAnsi"/>
          <w:b/>
          <w:color w:val="0070C0"/>
          <w:shd w:val="clear" w:color="auto" w:fill="FFFFFF"/>
        </w:rPr>
        <w:t>Section 1: Contextual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3548"/>
        <w:gridCol w:w="2126"/>
        <w:gridCol w:w="3256"/>
        <w:gridCol w:w="2976"/>
        <w:gridCol w:w="2693"/>
      </w:tblGrid>
      <w:tr w:rsidR="00210187" w14:paraId="79544603" w14:textId="77777777" w:rsidTr="0000355C">
        <w:trPr>
          <w:trHeight w:val="221"/>
        </w:trPr>
        <w:tc>
          <w:tcPr>
            <w:tcW w:w="1267" w:type="dxa"/>
            <w:shd w:val="clear" w:color="auto" w:fill="FFFF00"/>
          </w:tcPr>
          <w:p w14:paraId="5EFBD608" w14:textId="77777777" w:rsidR="00210187" w:rsidRPr="0057286B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School</w:t>
            </w:r>
          </w:p>
        </w:tc>
        <w:tc>
          <w:tcPr>
            <w:tcW w:w="3548" w:type="dxa"/>
            <w:shd w:val="clear" w:color="auto" w:fill="FFFFFF" w:themeFill="background1"/>
          </w:tcPr>
          <w:p w14:paraId="7E4ED622" w14:textId="77777777" w:rsidR="00210187" w:rsidRPr="0057286B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Sennen</w:t>
            </w:r>
          </w:p>
        </w:tc>
        <w:tc>
          <w:tcPr>
            <w:tcW w:w="2126" w:type="dxa"/>
            <w:shd w:val="clear" w:color="auto" w:fill="FFFF00"/>
          </w:tcPr>
          <w:p w14:paraId="3179BF67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Total pupil number</w:t>
            </w:r>
          </w:p>
        </w:tc>
        <w:tc>
          <w:tcPr>
            <w:tcW w:w="3256" w:type="dxa"/>
          </w:tcPr>
          <w:p w14:paraId="26B09F5F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86</w:t>
            </w:r>
          </w:p>
        </w:tc>
        <w:tc>
          <w:tcPr>
            <w:tcW w:w="2976" w:type="dxa"/>
            <w:shd w:val="clear" w:color="auto" w:fill="FFFF00"/>
          </w:tcPr>
          <w:p w14:paraId="60DEC7E4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Total cat</w:t>
            </w:r>
            <w:r w:rsidRPr="004E5E43">
              <w:rPr>
                <w:rFonts w:cstheme="minorHAnsi"/>
                <w:color w:val="13263F"/>
                <w:highlight w:val="yellow"/>
                <w:shd w:val="clear" w:color="auto" w:fill="FFFF66"/>
              </w:rPr>
              <w:t>c</w:t>
            </w: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h up funding</w:t>
            </w:r>
          </w:p>
        </w:tc>
        <w:tc>
          <w:tcPr>
            <w:tcW w:w="2693" w:type="dxa"/>
          </w:tcPr>
          <w:p w14:paraId="5DA76180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£ 7000</w:t>
            </w:r>
          </w:p>
        </w:tc>
      </w:tr>
      <w:tr w:rsidR="00210187" w14:paraId="63653FFE" w14:textId="77777777" w:rsidTr="0000355C">
        <w:tc>
          <w:tcPr>
            <w:tcW w:w="6941" w:type="dxa"/>
            <w:gridSpan w:val="3"/>
            <w:shd w:val="clear" w:color="auto" w:fill="FFFF00"/>
          </w:tcPr>
          <w:p w14:paraId="310ECB1D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Identified priorities for catch up (summarised from SDP)</w:t>
            </w:r>
          </w:p>
        </w:tc>
        <w:tc>
          <w:tcPr>
            <w:tcW w:w="8925" w:type="dxa"/>
            <w:gridSpan w:val="3"/>
            <w:shd w:val="clear" w:color="auto" w:fill="FFFF00"/>
          </w:tcPr>
          <w:p w14:paraId="1F92F247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 w:rsidRPr="008855FE">
              <w:rPr>
                <w:rFonts w:cstheme="minorHAnsi"/>
                <w:color w:val="13263F"/>
                <w:highlight w:val="yellow"/>
                <w:shd w:val="clear" w:color="auto" w:fill="FFFFFF"/>
              </w:rPr>
              <w:t>Reason for selection of priority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</w:t>
            </w: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(summarised from SDP)</w:t>
            </w:r>
          </w:p>
        </w:tc>
      </w:tr>
      <w:tr w:rsidR="00210187" w14:paraId="5E36B55B" w14:textId="77777777" w:rsidTr="0000355C">
        <w:tc>
          <w:tcPr>
            <w:tcW w:w="1267" w:type="dxa"/>
            <w:shd w:val="clear" w:color="auto" w:fill="FFFF00"/>
          </w:tcPr>
          <w:p w14:paraId="3E54E7F0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A</w:t>
            </w:r>
          </w:p>
        </w:tc>
        <w:tc>
          <w:tcPr>
            <w:tcW w:w="5674" w:type="dxa"/>
            <w:gridSpan w:val="2"/>
          </w:tcPr>
          <w:p w14:paraId="5A52B4E8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Y5/6 Catch up Fresh Start prog for 5/11 pupil</w:t>
            </w:r>
          </w:p>
          <w:p w14:paraId="31F31680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Were below before</w:t>
            </w:r>
          </w:p>
        </w:tc>
        <w:tc>
          <w:tcPr>
            <w:tcW w:w="8925" w:type="dxa"/>
            <w:gridSpan w:val="3"/>
          </w:tcPr>
          <w:p w14:paraId="55B30DC2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Working 2+ years below</w:t>
            </w:r>
          </w:p>
          <w:p w14:paraId="51239C79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</w:tr>
      <w:tr w:rsidR="00210187" w14:paraId="10BFA788" w14:textId="77777777" w:rsidTr="0000355C">
        <w:tc>
          <w:tcPr>
            <w:tcW w:w="1267" w:type="dxa"/>
            <w:shd w:val="clear" w:color="auto" w:fill="FFFF00"/>
          </w:tcPr>
          <w:p w14:paraId="73D8575F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B</w:t>
            </w:r>
          </w:p>
        </w:tc>
        <w:tc>
          <w:tcPr>
            <w:tcW w:w="5674" w:type="dxa"/>
            <w:gridSpan w:val="2"/>
          </w:tcPr>
          <w:p w14:paraId="4D9CC641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KS1 extra phonics</w:t>
            </w:r>
          </w:p>
        </w:tc>
        <w:tc>
          <w:tcPr>
            <w:tcW w:w="8925" w:type="dxa"/>
            <w:gridSpan w:val="3"/>
          </w:tcPr>
          <w:p w14:paraId="126E9770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Didn’t finish Phase 3</w:t>
            </w:r>
          </w:p>
          <w:p w14:paraId="37B465C6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1EB13EB7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</w:tr>
      <w:tr w:rsidR="00210187" w14:paraId="24E20978" w14:textId="77777777" w:rsidTr="0000355C">
        <w:tc>
          <w:tcPr>
            <w:tcW w:w="1267" w:type="dxa"/>
            <w:shd w:val="clear" w:color="auto" w:fill="FFFF00"/>
          </w:tcPr>
          <w:p w14:paraId="238AD6F6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C</w:t>
            </w:r>
          </w:p>
        </w:tc>
        <w:tc>
          <w:tcPr>
            <w:tcW w:w="5674" w:type="dxa"/>
            <w:gridSpan w:val="2"/>
          </w:tcPr>
          <w:p w14:paraId="20656AF1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Improve PSED in Rec</w:t>
            </w:r>
          </w:p>
        </w:tc>
        <w:tc>
          <w:tcPr>
            <w:tcW w:w="8925" w:type="dxa"/>
            <w:gridSpan w:val="3"/>
          </w:tcPr>
          <w:p w14:paraId="6DC475A4" w14:textId="00211B74" w:rsidR="00210187" w:rsidRDefault="00A515D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Children</w:t>
            </w:r>
            <w:r w:rsidR="006D61F1">
              <w:rPr>
                <w:rFonts w:cstheme="minorHAnsi"/>
                <w:color w:val="13263F"/>
                <w:shd w:val="clear" w:color="auto" w:fill="FFFFFF"/>
              </w:rPr>
              <w:t xml:space="preserve"> missed a lot of preschool setting so PSED has been identified as a weakness.</w:t>
            </w:r>
          </w:p>
        </w:tc>
      </w:tr>
      <w:tr w:rsidR="00210187" w14:paraId="3D8A9B4A" w14:textId="77777777" w:rsidTr="0000355C">
        <w:tc>
          <w:tcPr>
            <w:tcW w:w="1267" w:type="dxa"/>
            <w:shd w:val="clear" w:color="auto" w:fill="FFFF00"/>
          </w:tcPr>
          <w:p w14:paraId="0E9201DC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</w:t>
            </w:r>
          </w:p>
        </w:tc>
        <w:tc>
          <w:tcPr>
            <w:tcW w:w="5674" w:type="dxa"/>
            <w:gridSpan w:val="2"/>
          </w:tcPr>
          <w:p w14:paraId="125E106B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Staffing for 1:1 tutorials for all classes, responsive to daily misconceptions</w:t>
            </w:r>
          </w:p>
        </w:tc>
        <w:tc>
          <w:tcPr>
            <w:tcW w:w="8925" w:type="dxa"/>
            <w:gridSpan w:val="3"/>
          </w:tcPr>
          <w:p w14:paraId="3DA894E4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Been successful in the past</w:t>
            </w:r>
          </w:p>
          <w:p w14:paraId="0764B544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</w:tr>
    </w:tbl>
    <w:p w14:paraId="09743875" w14:textId="77777777" w:rsidR="00210187" w:rsidRDefault="00210187" w:rsidP="00210187">
      <w:pPr>
        <w:rPr>
          <w:rFonts w:cstheme="minorHAnsi"/>
          <w:b/>
          <w:color w:val="0070C0"/>
          <w:shd w:val="clear" w:color="auto" w:fill="FFFFFF"/>
        </w:rPr>
      </w:pPr>
    </w:p>
    <w:p w14:paraId="4AA69A6C" w14:textId="77777777" w:rsidR="00210187" w:rsidRDefault="00210187" w:rsidP="00210187">
      <w:pPr>
        <w:rPr>
          <w:rFonts w:cstheme="minorHAnsi"/>
          <w:b/>
          <w:color w:val="0070C0"/>
          <w:shd w:val="clear" w:color="auto" w:fill="FFFFFF"/>
        </w:rPr>
      </w:pPr>
    </w:p>
    <w:p w14:paraId="747F0ABB" w14:textId="77777777" w:rsidR="00210187" w:rsidRDefault="00210187" w:rsidP="00210187">
      <w:pPr>
        <w:rPr>
          <w:rFonts w:cstheme="minorHAnsi"/>
          <w:b/>
          <w:color w:val="0070C0"/>
          <w:shd w:val="clear" w:color="auto" w:fill="FFFFFF"/>
        </w:rPr>
      </w:pPr>
    </w:p>
    <w:p w14:paraId="48CB9E8B" w14:textId="77777777" w:rsidR="00210187" w:rsidRDefault="00210187" w:rsidP="00210187">
      <w:pPr>
        <w:rPr>
          <w:rFonts w:cstheme="minorHAnsi"/>
          <w:b/>
          <w:color w:val="0070C0"/>
          <w:shd w:val="clear" w:color="auto" w:fill="FFFFFF"/>
        </w:rPr>
      </w:pPr>
    </w:p>
    <w:p w14:paraId="468E2904" w14:textId="77777777" w:rsidR="00210187" w:rsidRPr="005B5E32" w:rsidRDefault="00210187" w:rsidP="00210187">
      <w:pPr>
        <w:rPr>
          <w:rFonts w:cstheme="minorHAnsi"/>
          <w:b/>
          <w:color w:val="0070C0"/>
          <w:shd w:val="clear" w:color="auto" w:fill="FFFFFF"/>
        </w:rPr>
      </w:pPr>
      <w:r w:rsidRPr="005B5E32">
        <w:rPr>
          <w:rFonts w:cstheme="minorHAnsi"/>
          <w:b/>
          <w:color w:val="0070C0"/>
          <w:shd w:val="clear" w:color="auto" w:fill="FFFFFF"/>
        </w:rPr>
        <w:t>Section 2: Detailed planning, review and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1984"/>
        <w:gridCol w:w="1134"/>
        <w:gridCol w:w="2410"/>
        <w:gridCol w:w="1985"/>
        <w:gridCol w:w="992"/>
        <w:gridCol w:w="845"/>
      </w:tblGrid>
      <w:tr w:rsidR="00210187" w:rsidRPr="005B5E32" w14:paraId="3C8812CD" w14:textId="77777777" w:rsidTr="0000355C">
        <w:trPr>
          <w:trHeight w:val="233"/>
        </w:trPr>
        <w:tc>
          <w:tcPr>
            <w:tcW w:w="1696" w:type="dxa"/>
            <w:shd w:val="clear" w:color="auto" w:fill="FFFF00"/>
          </w:tcPr>
          <w:p w14:paraId="56C85538" w14:textId="77777777" w:rsidR="00210187" w:rsidRPr="005B5E32" w:rsidRDefault="00210187" w:rsidP="0000355C">
            <w:pPr>
              <w:rPr>
                <w:rFonts w:cstheme="minorHAnsi"/>
                <w:b/>
                <w:color w:val="13263F"/>
                <w:sz w:val="24"/>
                <w:szCs w:val="24"/>
                <w:shd w:val="clear" w:color="auto" w:fill="FFFFFF"/>
              </w:rPr>
            </w:pPr>
            <w:r w:rsidRPr="004E5E43">
              <w:rPr>
                <w:rFonts w:cstheme="minorHAnsi"/>
                <w:b/>
                <w:color w:val="13263F"/>
                <w:sz w:val="24"/>
                <w:szCs w:val="24"/>
                <w:highlight w:val="yellow"/>
                <w:shd w:val="clear" w:color="auto" w:fill="FFFFFF"/>
              </w:rPr>
              <w:lastRenderedPageBreak/>
              <w:t>Priority A</w:t>
            </w:r>
          </w:p>
        </w:tc>
        <w:tc>
          <w:tcPr>
            <w:tcW w:w="12333" w:type="dxa"/>
            <w:gridSpan w:val="6"/>
          </w:tcPr>
          <w:p w14:paraId="5E7A2C38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Y5/6 Catch up Fresh Start prog for 5/11 pupil (were below before)</w:t>
            </w:r>
          </w:p>
        </w:tc>
        <w:tc>
          <w:tcPr>
            <w:tcW w:w="992" w:type="dxa"/>
            <w:shd w:val="clear" w:color="auto" w:fill="FFFF00"/>
          </w:tcPr>
          <w:p w14:paraId="0FFF493F" w14:textId="77777777" w:rsidR="00210187" w:rsidRPr="005B5E32" w:rsidRDefault="00210187" w:rsidP="0000355C">
            <w:pPr>
              <w:rPr>
                <w:rFonts w:cstheme="minorHAnsi"/>
                <w:b/>
                <w:color w:val="13263F"/>
                <w:shd w:val="clear" w:color="auto" w:fill="FFFFFF"/>
              </w:rPr>
            </w:pPr>
            <w:r w:rsidRPr="004E5E43">
              <w:rPr>
                <w:rFonts w:cstheme="minorHAnsi"/>
                <w:b/>
                <w:color w:val="13263F"/>
                <w:highlight w:val="yellow"/>
                <w:shd w:val="clear" w:color="auto" w:fill="FFFFFF"/>
              </w:rPr>
              <w:t>TOTAL COST</w:t>
            </w:r>
          </w:p>
        </w:tc>
        <w:tc>
          <w:tcPr>
            <w:tcW w:w="845" w:type="dxa"/>
          </w:tcPr>
          <w:p w14:paraId="4FA9B4C0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£1000</w:t>
            </w:r>
          </w:p>
        </w:tc>
      </w:tr>
      <w:tr w:rsidR="00210187" w:rsidRPr="005B5E32" w14:paraId="6CBBC5E1" w14:textId="77777777" w:rsidTr="0000355C">
        <w:tc>
          <w:tcPr>
            <w:tcW w:w="169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B460F46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INTENT</w:t>
            </w:r>
          </w:p>
        </w:tc>
        <w:tc>
          <w:tcPr>
            <w:tcW w:w="7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9C4D13C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IMPLEMENTATION</w:t>
            </w:r>
          </w:p>
        </w:tc>
        <w:tc>
          <w:tcPr>
            <w:tcW w:w="62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solid" w:color="A8D08D" w:themeColor="accent6" w:themeTint="99" w:fill="C5E0B3" w:themeFill="accent6" w:themeFillTint="66"/>
          </w:tcPr>
          <w:p w14:paraId="6E9BDEB5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IMPACT</w:t>
            </w:r>
          </w:p>
        </w:tc>
      </w:tr>
      <w:tr w:rsidR="00210187" w:rsidRPr="005B5E32" w14:paraId="20DE56EF" w14:textId="77777777" w:rsidTr="0000355C">
        <w:tc>
          <w:tcPr>
            <w:tcW w:w="1696" w:type="dxa"/>
            <w:tcBorders>
              <w:right w:val="single" w:sz="18" w:space="0" w:color="auto"/>
            </w:tcBorders>
            <w:shd w:val="clear" w:color="auto" w:fill="FFFF00"/>
          </w:tcPr>
          <w:p w14:paraId="7AA339F4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Desired outcomes </w:t>
            </w:r>
            <w:r w:rsidRPr="004E5E43">
              <w:rPr>
                <w:rFonts w:cstheme="minorHAnsi"/>
                <w:i/>
                <w:color w:val="13263F"/>
                <w:sz w:val="18"/>
                <w:szCs w:val="18"/>
                <w:highlight w:val="yellow"/>
                <w:shd w:val="clear" w:color="auto" w:fill="FFFFFF"/>
              </w:rPr>
              <w:t>(success criteria)</w:t>
            </w:r>
          </w:p>
        </w:tc>
        <w:tc>
          <w:tcPr>
            <w:tcW w:w="2977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</w:tcPr>
          <w:p w14:paraId="62F33129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Action (by whom)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</w:tcPr>
          <w:p w14:paraId="26B1E4E9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Reason for choice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</w:t>
            </w:r>
          </w:p>
          <w:p w14:paraId="11A79185" w14:textId="77777777" w:rsidR="00210187" w:rsidRPr="00447774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447774">
              <w:rPr>
                <w:rFonts w:cstheme="minorHAnsi"/>
                <w:i/>
                <w:iCs/>
                <w:color w:val="13263F"/>
                <w:sz w:val="20"/>
                <w:szCs w:val="20"/>
                <w:highlight w:val="yellow"/>
                <w:shd w:val="clear" w:color="auto" w:fill="FFFFFF"/>
              </w:rPr>
              <w:t xml:space="preserve">e.g </w:t>
            </w: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Supporting great teaching</w:t>
            </w:r>
          </w:p>
          <w:p w14:paraId="64864ABE" w14:textId="77777777" w:rsidR="00210187" w:rsidRPr="00447774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Targeted support</w:t>
            </w:r>
          </w:p>
          <w:p w14:paraId="0EEE5A68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Wider strategies</w: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</w:tcPr>
          <w:p w14:paraId="690EF32A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Quality assurance of delivery</w:t>
            </w:r>
          </w:p>
        </w:tc>
        <w:tc>
          <w:tcPr>
            <w:tcW w:w="1134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7D93729D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Cost 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FF00"/>
          </w:tcPr>
          <w:p w14:paraId="1CA0E181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Progress Review 1</w:t>
            </w:r>
          </w:p>
          <w:p w14:paraId="62F7DE10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  <w:p w14:paraId="5A0F0199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Date: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Jan 2021</w:t>
            </w:r>
          </w:p>
        </w:tc>
        <w:tc>
          <w:tcPr>
            <w:tcW w:w="1985" w:type="dxa"/>
            <w:shd w:val="clear" w:color="auto" w:fill="FFFF00"/>
          </w:tcPr>
          <w:p w14:paraId="0CBD391B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Progress Review 2</w:t>
            </w:r>
          </w:p>
          <w:p w14:paraId="52447136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  <w:p w14:paraId="26B80B7F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Date:</w:t>
            </w:r>
            <w:r w:rsidRPr="00753F02">
              <w:rPr>
                <w:rFonts w:cstheme="minorHAnsi"/>
                <w:color w:val="13263F"/>
                <w:highlight w:val="green"/>
                <w:shd w:val="clear" w:color="auto" w:fill="FFFFFF"/>
              </w:rPr>
              <w:t xml:space="preserve"> </w:t>
            </w:r>
            <w:r w:rsidRPr="007929E5">
              <w:rPr>
                <w:rFonts w:cstheme="minorHAnsi"/>
                <w:color w:val="13263F"/>
                <w:shd w:val="clear" w:color="auto" w:fill="FFFFFF"/>
              </w:rPr>
              <w:t>Mar 2021</w:t>
            </w:r>
          </w:p>
          <w:p w14:paraId="7D9DC9AB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</w:tc>
        <w:tc>
          <w:tcPr>
            <w:tcW w:w="1837" w:type="dxa"/>
            <w:gridSpan w:val="2"/>
            <w:tcBorders>
              <w:right w:val="single" w:sz="18" w:space="0" w:color="auto"/>
            </w:tcBorders>
            <w:shd w:val="clear" w:color="auto" w:fill="FFFF00"/>
          </w:tcPr>
          <w:p w14:paraId="294EB0B7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Final evaluation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</w:t>
            </w:r>
          </w:p>
          <w:p w14:paraId="4ADE1F3E" w14:textId="77777777" w:rsidR="00210187" w:rsidRPr="008855FE" w:rsidRDefault="00210187" w:rsidP="0000355C">
            <w:pPr>
              <w:rPr>
                <w:rFonts w:cstheme="minorHAnsi"/>
                <w:i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8855FE">
              <w:rPr>
                <w:rFonts w:cstheme="minorHAnsi"/>
                <w:i/>
                <w:color w:val="13263F"/>
                <w:sz w:val="18"/>
                <w:szCs w:val="18"/>
                <w:highlight w:val="yellow"/>
                <w:shd w:val="clear" w:color="auto" w:fill="FFFFFF"/>
              </w:rPr>
              <w:t>(against success criteria)</w:t>
            </w:r>
          </w:p>
          <w:p w14:paraId="4661614B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Date:</w:t>
            </w:r>
            <w:r w:rsidRPr="00753F02">
              <w:rPr>
                <w:rFonts w:cstheme="minorHAnsi"/>
                <w:color w:val="13263F"/>
                <w:highlight w:val="green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13263F"/>
                <w:highlight w:val="green"/>
                <w:shd w:val="clear" w:color="auto" w:fill="FFFFFF"/>
              </w:rPr>
              <w:t>N?A</w:t>
            </w:r>
          </w:p>
        </w:tc>
      </w:tr>
      <w:tr w:rsidR="00210187" w:rsidRPr="005B5E32" w14:paraId="37133F4F" w14:textId="77777777" w:rsidTr="0000355C">
        <w:tc>
          <w:tcPr>
            <w:tcW w:w="1696" w:type="dxa"/>
            <w:tcBorders>
              <w:right w:val="single" w:sz="18" w:space="0" w:color="auto"/>
            </w:tcBorders>
          </w:tcPr>
          <w:p w14:paraId="0CB9DCC1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bookmarkStart w:id="0" w:name="_Hlk51670852"/>
            <w:r>
              <w:rPr>
                <w:rFonts w:cstheme="minorHAnsi"/>
                <w:color w:val="13263F"/>
                <w:shd w:val="clear" w:color="auto" w:fill="FFFFFF"/>
              </w:rPr>
              <w:t>5 pupils will be working within Year 6 Reading criteria.</w:t>
            </w:r>
          </w:p>
        </w:tc>
        <w:tc>
          <w:tcPr>
            <w:tcW w:w="2977" w:type="dxa"/>
            <w:tcBorders>
              <w:left w:val="single" w:sz="18" w:space="0" w:color="auto"/>
              <w:right w:val="dashed" w:sz="4" w:space="0" w:color="auto"/>
            </w:tcBorders>
          </w:tcPr>
          <w:p w14:paraId="515687FE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Purchase the Fresh Start.</w:t>
            </w:r>
          </w:p>
          <w:p w14:paraId="7FABF7BB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Staff training Nov 20</w:t>
            </w:r>
          </w:p>
          <w:p w14:paraId="034BC6AF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1 hour/day in place of 30 minutes of Guided Reading.</w:t>
            </w:r>
          </w:p>
          <w:p w14:paraId="0D11E3E5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Nov start date.</w:t>
            </w:r>
          </w:p>
          <w:p w14:paraId="02608424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Carry out initial assessments.</w:t>
            </w:r>
          </w:p>
          <w:p w14:paraId="4BBA092C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2 TAs – Sarah Pickard Charlotte Lane.</w:t>
            </w:r>
          </w:p>
          <w:p w14:paraId="3AFEBF19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In library.</w:t>
            </w:r>
          </w:p>
          <w:p w14:paraId="59F5EB10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NS to organise some prep time.</w:t>
            </w:r>
          </w:p>
          <w:p w14:paraId="4A479B81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Senco to inform parents before the programme starts and will provide regular update.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14:paraId="382583C6" w14:textId="77777777" w:rsidR="00210187" w:rsidRPr="00447774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5C7020">
              <w:rPr>
                <w:rFonts w:cstheme="minorHAnsi"/>
                <w:i/>
                <w:iCs/>
                <w:color w:val="13263F"/>
                <w:sz w:val="18"/>
                <w:szCs w:val="18"/>
                <w:shd w:val="clear" w:color="auto" w:fill="FFFFFF"/>
              </w:rPr>
              <w:t>EEF Targeted support</w:t>
            </w:r>
          </w:p>
          <w:p w14:paraId="123D0997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Whole English scheme targeting core skills</w: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14:paraId="4AA5A458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NS drop ins.</w:t>
            </w:r>
          </w:p>
          <w:p w14:paraId="4F9EB08A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Follow up sessions after training.</w:t>
            </w:r>
          </w:p>
          <w:p w14:paraId="15E77F8B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2 staff will cross reference/share their progress.</w:t>
            </w:r>
          </w:p>
        </w:tc>
        <w:tc>
          <w:tcPr>
            <w:tcW w:w="1134" w:type="dxa"/>
            <w:tcBorders>
              <w:left w:val="dashed" w:sz="4" w:space="0" w:color="auto"/>
              <w:right w:val="single" w:sz="18" w:space="0" w:color="auto"/>
            </w:tcBorders>
          </w:tcPr>
          <w:p w14:paraId="6D14B011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£600</w:t>
            </w:r>
          </w:p>
          <w:p w14:paraId="4DB35B56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£400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74C3C017" w14:textId="531ECC99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6 weekly check against starting points</w:t>
            </w:r>
            <w:r w:rsidR="007E0BD9">
              <w:rPr>
                <w:rFonts w:cstheme="minorHAnsi"/>
                <w:color w:val="13263F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14AD27FF" w14:textId="431AE8B6" w:rsidR="00210187" w:rsidRPr="005B5E32" w:rsidRDefault="00F222C0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Still unable to book training due to Lockdown, have contacted Ruth Miskin about next availability. Teachers have been including children on provision map</w:t>
            </w:r>
          </w:p>
        </w:tc>
        <w:tc>
          <w:tcPr>
            <w:tcW w:w="1837" w:type="dxa"/>
            <w:gridSpan w:val="2"/>
            <w:tcBorders>
              <w:right w:val="single" w:sz="18" w:space="0" w:color="auto"/>
            </w:tcBorders>
          </w:tcPr>
          <w:p w14:paraId="51E41C01" w14:textId="3CE33279" w:rsidR="00210187" w:rsidRPr="005B5E32" w:rsidRDefault="008F36D9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Training hard to book, we have booked and paid for it out of this year’s budget but we won’t be able to </w:t>
            </w:r>
            <w:r w:rsidR="00542CDC">
              <w:rPr>
                <w:rFonts w:cstheme="minorHAnsi"/>
                <w:color w:val="13263F"/>
                <w:shd w:val="clear" w:color="auto" w:fill="FFFFFF"/>
              </w:rPr>
              <w:t>implement until September 2021.</w:t>
            </w:r>
          </w:p>
        </w:tc>
      </w:tr>
      <w:bookmarkEnd w:id="0"/>
    </w:tbl>
    <w:p w14:paraId="1D813079" w14:textId="77777777" w:rsidR="00210187" w:rsidRDefault="00210187" w:rsidP="00210187">
      <w:pPr>
        <w:rPr>
          <w:rFonts w:ascii="Arial" w:hAnsi="Arial" w:cs="Arial"/>
          <w:color w:val="13263F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1984"/>
        <w:gridCol w:w="856"/>
        <w:gridCol w:w="2407"/>
        <w:gridCol w:w="2267"/>
        <w:gridCol w:w="1417"/>
        <w:gridCol w:w="844"/>
      </w:tblGrid>
      <w:tr w:rsidR="00210187" w:rsidRPr="005B5E32" w14:paraId="3D756796" w14:textId="77777777" w:rsidTr="0000355C">
        <w:tc>
          <w:tcPr>
            <w:tcW w:w="1696" w:type="dxa"/>
            <w:shd w:val="clear" w:color="auto" w:fill="FFFF00"/>
          </w:tcPr>
          <w:p w14:paraId="002D668E" w14:textId="77777777" w:rsidR="00210187" w:rsidRPr="005B5E32" w:rsidRDefault="00210187" w:rsidP="0000355C">
            <w:pPr>
              <w:rPr>
                <w:rFonts w:cstheme="minorHAnsi"/>
                <w:b/>
                <w:color w:val="13263F"/>
                <w:sz w:val="24"/>
                <w:szCs w:val="24"/>
                <w:shd w:val="clear" w:color="auto" w:fill="FFFFFF"/>
              </w:rPr>
            </w:pPr>
            <w:r w:rsidRPr="004E5E43">
              <w:rPr>
                <w:rFonts w:cstheme="minorHAnsi"/>
                <w:b/>
                <w:color w:val="13263F"/>
                <w:sz w:val="24"/>
                <w:szCs w:val="24"/>
                <w:highlight w:val="yellow"/>
                <w:shd w:val="clear" w:color="auto" w:fill="FFFFFF"/>
              </w:rPr>
              <w:t>Priority B</w:t>
            </w:r>
          </w:p>
        </w:tc>
        <w:tc>
          <w:tcPr>
            <w:tcW w:w="11909" w:type="dxa"/>
            <w:gridSpan w:val="6"/>
          </w:tcPr>
          <w:p w14:paraId="68C40BD5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KS1 extra phonics</w:t>
            </w:r>
          </w:p>
        </w:tc>
        <w:tc>
          <w:tcPr>
            <w:tcW w:w="1417" w:type="dxa"/>
            <w:shd w:val="clear" w:color="auto" w:fill="FFFF00"/>
          </w:tcPr>
          <w:p w14:paraId="4406D7B3" w14:textId="77777777" w:rsidR="00210187" w:rsidRPr="005B5E32" w:rsidRDefault="00210187" w:rsidP="0000355C">
            <w:pPr>
              <w:rPr>
                <w:rFonts w:cstheme="minorHAnsi"/>
                <w:b/>
                <w:color w:val="13263F"/>
                <w:shd w:val="clear" w:color="auto" w:fill="FFFFFF"/>
              </w:rPr>
            </w:pPr>
            <w:r w:rsidRPr="004E5E43">
              <w:rPr>
                <w:rFonts w:cstheme="minorHAnsi"/>
                <w:b/>
                <w:color w:val="13263F"/>
                <w:highlight w:val="yellow"/>
                <w:shd w:val="clear" w:color="auto" w:fill="FFFFFF"/>
              </w:rPr>
              <w:t>TOTAL COST</w:t>
            </w:r>
          </w:p>
        </w:tc>
        <w:tc>
          <w:tcPr>
            <w:tcW w:w="844" w:type="dxa"/>
          </w:tcPr>
          <w:p w14:paraId="558DD6C7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b/>
                <w:color w:val="13263F"/>
                <w:shd w:val="clear" w:color="auto" w:fill="FFFFFF"/>
              </w:rPr>
              <w:t>£1180</w:t>
            </w:r>
          </w:p>
        </w:tc>
      </w:tr>
      <w:tr w:rsidR="00210187" w:rsidRPr="005B5E32" w14:paraId="2EC70810" w14:textId="77777777" w:rsidTr="0000355C">
        <w:tc>
          <w:tcPr>
            <w:tcW w:w="1696" w:type="dxa"/>
            <w:tcBorders>
              <w:right w:val="single" w:sz="18" w:space="0" w:color="auto"/>
            </w:tcBorders>
            <w:shd w:val="clear" w:color="auto" w:fill="A8D08D" w:themeFill="accent6" w:themeFillTint="99"/>
          </w:tcPr>
          <w:p w14:paraId="5C13B06B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INTENT</w:t>
            </w:r>
          </w:p>
        </w:tc>
        <w:tc>
          <w:tcPr>
            <w:tcW w:w="72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7A63EB49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IMPLEMENTATION</w:t>
            </w:r>
          </w:p>
        </w:tc>
        <w:tc>
          <w:tcPr>
            <w:tcW w:w="69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646375E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IMPACT</w:t>
            </w:r>
          </w:p>
        </w:tc>
      </w:tr>
      <w:tr w:rsidR="00210187" w:rsidRPr="005B5E32" w14:paraId="4402173E" w14:textId="77777777" w:rsidTr="0000355C">
        <w:tc>
          <w:tcPr>
            <w:tcW w:w="1696" w:type="dxa"/>
            <w:tcBorders>
              <w:right w:val="single" w:sz="18" w:space="0" w:color="auto"/>
            </w:tcBorders>
            <w:shd w:val="clear" w:color="auto" w:fill="FFFF00"/>
          </w:tcPr>
          <w:p w14:paraId="248D0B68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Desired outcomes </w:t>
            </w:r>
            <w:r w:rsidRPr="004E5E43">
              <w:rPr>
                <w:rFonts w:cstheme="minorHAnsi"/>
                <w:i/>
                <w:color w:val="13263F"/>
                <w:sz w:val="18"/>
                <w:szCs w:val="18"/>
                <w:highlight w:val="yellow"/>
                <w:shd w:val="clear" w:color="auto" w:fill="FFFFFF"/>
              </w:rPr>
              <w:t>(success criteria)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</w:tcPr>
          <w:p w14:paraId="51FB5418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Action (by whom)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</w:tcPr>
          <w:p w14:paraId="31D60937" w14:textId="77777777" w:rsidR="00210187" w:rsidRPr="00447774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Reason for choice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</w:t>
            </w:r>
            <w:r w:rsidRPr="00447774">
              <w:rPr>
                <w:rFonts w:cstheme="minorHAnsi"/>
                <w:i/>
                <w:iCs/>
                <w:color w:val="13263F"/>
                <w:sz w:val="20"/>
                <w:szCs w:val="20"/>
                <w:highlight w:val="yellow"/>
                <w:shd w:val="clear" w:color="auto" w:fill="FFFFFF"/>
              </w:rPr>
              <w:t xml:space="preserve">e.g </w:t>
            </w: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Supporting great teaching</w:t>
            </w:r>
          </w:p>
          <w:p w14:paraId="7B2C5D6A" w14:textId="77777777" w:rsidR="00210187" w:rsidRPr="00447774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Targeted support</w:t>
            </w:r>
          </w:p>
          <w:p w14:paraId="7008B4EC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Wider strategies</w: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</w:tcPr>
          <w:p w14:paraId="1911C709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Quality assurance of delivery</w:t>
            </w:r>
          </w:p>
        </w:tc>
        <w:tc>
          <w:tcPr>
            <w:tcW w:w="856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5A0D5D24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Cost 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FFFF00"/>
          </w:tcPr>
          <w:p w14:paraId="4DBB02BF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Progress Review 1</w:t>
            </w:r>
          </w:p>
          <w:p w14:paraId="1A653CF8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  <w:p w14:paraId="38E0B8EE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Date:</w:t>
            </w:r>
            <w:r w:rsidRPr="00753F02">
              <w:rPr>
                <w:rFonts w:cstheme="minorHAnsi"/>
                <w:color w:val="13263F"/>
                <w:highlight w:val="green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13263F"/>
                <w:highlight w:val="green"/>
                <w:shd w:val="clear" w:color="auto" w:fill="FFFFFF"/>
              </w:rPr>
              <w:t>Nov</w:t>
            </w:r>
          </w:p>
        </w:tc>
        <w:tc>
          <w:tcPr>
            <w:tcW w:w="2267" w:type="dxa"/>
            <w:shd w:val="clear" w:color="auto" w:fill="FFFF00"/>
          </w:tcPr>
          <w:p w14:paraId="20235D34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Progress Review 2</w:t>
            </w:r>
          </w:p>
          <w:p w14:paraId="07BB4619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  <w:p w14:paraId="367CD505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Date:</w:t>
            </w:r>
            <w:r w:rsidRPr="00753F02">
              <w:rPr>
                <w:rFonts w:cstheme="minorHAnsi"/>
                <w:color w:val="13263F"/>
                <w:highlight w:val="green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13263F"/>
                <w:highlight w:val="green"/>
                <w:shd w:val="clear" w:color="auto" w:fill="FFFFFF"/>
              </w:rPr>
              <w:t>Dec</w:t>
            </w:r>
          </w:p>
        </w:tc>
        <w:tc>
          <w:tcPr>
            <w:tcW w:w="2261" w:type="dxa"/>
            <w:gridSpan w:val="2"/>
            <w:tcBorders>
              <w:right w:val="single" w:sz="18" w:space="0" w:color="auto"/>
            </w:tcBorders>
            <w:shd w:val="clear" w:color="auto" w:fill="FFFF00"/>
          </w:tcPr>
          <w:p w14:paraId="6E04F389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Final evaluation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</w:t>
            </w:r>
          </w:p>
          <w:p w14:paraId="4EFFBCFD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8855FE">
              <w:rPr>
                <w:rFonts w:cstheme="minorHAnsi"/>
                <w:i/>
                <w:color w:val="13263F"/>
                <w:sz w:val="18"/>
                <w:szCs w:val="18"/>
                <w:highlight w:val="yellow"/>
                <w:shd w:val="clear" w:color="auto" w:fill="FFFFFF"/>
              </w:rPr>
              <w:t>(against success criteria</w:t>
            </w: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Date:</w:t>
            </w:r>
            <w:r w:rsidRPr="00753F02">
              <w:rPr>
                <w:rFonts w:cstheme="minorHAnsi"/>
                <w:color w:val="13263F"/>
                <w:highlight w:val="green"/>
                <w:shd w:val="clear" w:color="auto" w:fill="FFFFFF"/>
              </w:rPr>
              <w:t xml:space="preserve"> </w:t>
            </w:r>
          </w:p>
        </w:tc>
      </w:tr>
      <w:tr w:rsidR="00210187" w:rsidRPr="005B5E32" w14:paraId="335006D4" w14:textId="77777777" w:rsidTr="0000355C">
        <w:tc>
          <w:tcPr>
            <w:tcW w:w="1696" w:type="dxa"/>
            <w:tcBorders>
              <w:right w:val="single" w:sz="18" w:space="0" w:color="auto"/>
            </w:tcBorders>
          </w:tcPr>
          <w:p w14:paraId="1F427D7E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Y2 Meet Phonics screening standard   (currently 8/14 met standard)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14:paraId="54D507B0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Create smaller groups for daily Phonics session.</w:t>
            </w:r>
          </w:p>
          <w:p w14:paraId="0B94DEA1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Additional TA 2.5 hrs/week for 24.</w:t>
            </w:r>
          </w:p>
          <w:p w14:paraId="692D8B58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Provide additional resources for use at home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14:paraId="1347AC67" w14:textId="77777777" w:rsidR="00210187" w:rsidRPr="00AB0046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shd w:val="clear" w:color="auto" w:fill="FFFFFF"/>
              </w:rPr>
            </w:pPr>
            <w:r w:rsidRPr="00AB0046">
              <w:rPr>
                <w:rFonts w:cstheme="minorHAnsi"/>
                <w:i/>
                <w:iCs/>
                <w:color w:val="13263F"/>
                <w:sz w:val="18"/>
                <w:szCs w:val="18"/>
                <w:shd w:val="clear" w:color="auto" w:fill="FFFFFF"/>
              </w:rPr>
              <w:t>EEF Targeted support</w:t>
            </w:r>
          </w:p>
          <w:p w14:paraId="3FADA171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14:paraId="03174478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Alternate group leads.</w:t>
            </w:r>
          </w:p>
          <w:p w14:paraId="2EAA6FF5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All sessions jointly planned.</w:t>
            </w:r>
          </w:p>
        </w:tc>
        <w:tc>
          <w:tcPr>
            <w:tcW w:w="856" w:type="dxa"/>
            <w:tcBorders>
              <w:left w:val="dashed" w:sz="4" w:space="0" w:color="auto"/>
              <w:right w:val="single" w:sz="18" w:space="0" w:color="auto"/>
            </w:tcBorders>
          </w:tcPr>
          <w:p w14:paraId="5B95E4F8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£540</w:t>
            </w:r>
          </w:p>
        </w:tc>
        <w:tc>
          <w:tcPr>
            <w:tcW w:w="2407" w:type="dxa"/>
            <w:tcBorders>
              <w:left w:val="single" w:sz="18" w:space="0" w:color="auto"/>
            </w:tcBorders>
          </w:tcPr>
          <w:p w14:paraId="063F986B" w14:textId="00C66EC9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Phonics screening </w:t>
            </w:r>
            <w:r w:rsidR="00EC29BF">
              <w:rPr>
                <w:rFonts w:cstheme="minorHAnsi"/>
                <w:color w:val="13263F"/>
                <w:shd w:val="clear" w:color="auto" w:fill="FFFFFF"/>
              </w:rPr>
              <w:t>-  initial assessment saw 8/14 meeting standard. Daily phonics to continue for whole class.</w:t>
            </w:r>
          </w:p>
          <w:p w14:paraId="7B1D3190" w14:textId="77777777" w:rsidR="00732ECD" w:rsidRDefault="00732ECD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207DDC35" w14:textId="7A61E96D" w:rsidR="00732ECD" w:rsidRPr="005B5E32" w:rsidRDefault="00732ECD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2267" w:type="dxa"/>
          </w:tcPr>
          <w:p w14:paraId="38F9B4EC" w14:textId="77777777" w:rsidR="004F643C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Phonics screening</w:t>
            </w:r>
            <w:r w:rsidR="004F643C">
              <w:rPr>
                <w:rFonts w:cstheme="minorHAnsi"/>
                <w:color w:val="13263F"/>
                <w:shd w:val="clear" w:color="auto" w:fill="FFFFFF"/>
              </w:rPr>
              <w:t xml:space="preserve"> </w:t>
            </w:r>
          </w:p>
          <w:p w14:paraId="17759621" w14:textId="3B86AF23" w:rsidR="00210187" w:rsidRPr="005B5E32" w:rsidRDefault="004F643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During national phonic screen period, 9 passed, 4 failed in high 20s and 1 absent (but likely to pass). Those who passed have moved on to the school RWI spelling programme.</w:t>
            </w:r>
          </w:p>
        </w:tc>
        <w:tc>
          <w:tcPr>
            <w:tcW w:w="2261" w:type="dxa"/>
            <w:gridSpan w:val="2"/>
            <w:tcBorders>
              <w:right w:val="single" w:sz="18" w:space="0" w:color="auto"/>
            </w:tcBorders>
          </w:tcPr>
          <w:p w14:paraId="19C96FCA" w14:textId="77777777" w:rsidR="00210187" w:rsidRDefault="004F643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Phonics retake June 2021</w:t>
            </w:r>
          </w:p>
          <w:p w14:paraId="6ACA1D9A" w14:textId="77777777" w:rsidR="00D90E16" w:rsidRDefault="00D90E16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11/14 met standard.</w:t>
            </w:r>
          </w:p>
          <w:p w14:paraId="150D1E4C" w14:textId="09E23935" w:rsidR="00D90E16" w:rsidRPr="005B5E32" w:rsidRDefault="00D90E16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Of the 3 who didn’t, one has an EHCP application</w:t>
            </w:r>
            <w:r w:rsidR="00834499">
              <w:rPr>
                <w:rFonts w:cstheme="minorHAnsi"/>
                <w:color w:val="13263F"/>
                <w:shd w:val="clear" w:color="auto" w:fill="FFFFFF"/>
              </w:rPr>
              <w:t xml:space="preserve"> in progress and 2 who have been screened for dyslexia. All of these children have already been </w:t>
            </w:r>
            <w:r w:rsidR="00834499">
              <w:rPr>
                <w:rFonts w:cstheme="minorHAnsi"/>
                <w:color w:val="13263F"/>
                <w:shd w:val="clear" w:color="auto" w:fill="FFFFFF"/>
              </w:rPr>
              <w:lastRenderedPageBreak/>
              <w:t xml:space="preserve">identified as </w:t>
            </w:r>
            <w:r w:rsidR="00862AC7">
              <w:rPr>
                <w:rFonts w:cstheme="minorHAnsi"/>
                <w:color w:val="13263F"/>
                <w:shd w:val="clear" w:color="auto" w:fill="FFFFFF"/>
              </w:rPr>
              <w:t>needing a RWI phonics intervention in year 3.</w:t>
            </w:r>
          </w:p>
        </w:tc>
      </w:tr>
      <w:tr w:rsidR="00210187" w:rsidRPr="005B5E32" w14:paraId="74FAFA85" w14:textId="77777777" w:rsidTr="0000355C">
        <w:tc>
          <w:tcPr>
            <w:tcW w:w="1696" w:type="dxa"/>
            <w:tcBorders>
              <w:right w:val="single" w:sz="18" w:space="0" w:color="auto"/>
            </w:tcBorders>
          </w:tcPr>
          <w:p w14:paraId="2022B5DB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lastRenderedPageBreak/>
              <w:t>Y1 identified gaps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14:paraId="6EA746EE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Additional time outside of daily Phonics sessions for responsive teaching.</w:t>
            </w:r>
          </w:p>
          <w:p w14:paraId="22591764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Taught by 2 staff therefore small groups, using Letters and Sounds activity planned by the teacher.</w:t>
            </w:r>
          </w:p>
          <w:p w14:paraId="4EE325C7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Additional TA 2.5 hrs/week for 24.</w:t>
            </w:r>
          </w:p>
          <w:p w14:paraId="7B2D23F2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0DC90742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NS to organsie training for staff through video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14:paraId="74282AB1" w14:textId="77777777" w:rsidR="00210187" w:rsidRPr="00AB0046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shd w:val="clear" w:color="auto" w:fill="FFFFFF"/>
              </w:rPr>
            </w:pPr>
            <w:r w:rsidRPr="00AB0046">
              <w:rPr>
                <w:rFonts w:cstheme="minorHAnsi"/>
                <w:i/>
                <w:iCs/>
                <w:color w:val="13263F"/>
                <w:sz w:val="18"/>
                <w:szCs w:val="18"/>
                <w:shd w:val="clear" w:color="auto" w:fill="FFFFFF"/>
              </w:rPr>
              <w:t>EEF Targeted support</w:t>
            </w:r>
          </w:p>
          <w:p w14:paraId="43FABF96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14:paraId="0594BDEE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NS to do drop ins and team teaching in her role as Reading Lead</w:t>
            </w:r>
          </w:p>
        </w:tc>
        <w:tc>
          <w:tcPr>
            <w:tcW w:w="856" w:type="dxa"/>
            <w:tcBorders>
              <w:left w:val="dashed" w:sz="4" w:space="0" w:color="auto"/>
              <w:right w:val="single" w:sz="18" w:space="0" w:color="auto"/>
            </w:tcBorders>
          </w:tcPr>
          <w:p w14:paraId="3646FE2C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£540</w:t>
            </w:r>
          </w:p>
          <w:p w14:paraId="5C91A5FD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5A99CA1A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58EB3690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52991A76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56990D23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4899E39D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52BDC717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558B9B04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67C6C43D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£100</w:t>
            </w:r>
          </w:p>
        </w:tc>
        <w:tc>
          <w:tcPr>
            <w:tcW w:w="2407" w:type="dxa"/>
            <w:tcBorders>
              <w:left w:val="single" w:sz="18" w:space="0" w:color="auto"/>
            </w:tcBorders>
          </w:tcPr>
          <w:p w14:paraId="4F63458E" w14:textId="54BB9FAF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Phonics screening </w:t>
            </w:r>
            <w:r w:rsidR="00D8407C">
              <w:rPr>
                <w:rFonts w:cstheme="minorHAnsi"/>
                <w:color w:val="13263F"/>
                <w:shd w:val="clear" w:color="auto" w:fill="FFFFFF"/>
              </w:rPr>
              <w:t xml:space="preserve">check - </w:t>
            </w:r>
            <w:r w:rsidR="00862AC7">
              <w:rPr>
                <w:rFonts w:cstheme="minorHAnsi"/>
                <w:color w:val="13263F"/>
                <w:shd w:val="clear" w:color="auto" w:fill="FFFFFF"/>
              </w:rPr>
              <w:t>4 / 8 passed. Children who didn’t make standard were in</w:t>
            </w:r>
            <w:r w:rsidR="00D8407C">
              <w:rPr>
                <w:rFonts w:cstheme="minorHAnsi"/>
                <w:color w:val="13263F"/>
                <w:shd w:val="clear" w:color="auto" w:fill="FFFFFF"/>
              </w:rPr>
              <w:t xml:space="preserve"> late teens /</w:t>
            </w:r>
            <w:r w:rsidR="00862AC7">
              <w:rPr>
                <w:rFonts w:cstheme="minorHAnsi"/>
                <w:color w:val="13263F"/>
                <w:shd w:val="clear" w:color="auto" w:fill="FFFFFF"/>
              </w:rPr>
              <w:t xml:space="preserve"> low 20s</w:t>
            </w:r>
            <w:r w:rsidR="00D8407C">
              <w:rPr>
                <w:rFonts w:cstheme="minorHAnsi"/>
                <w:color w:val="13263F"/>
                <w:shd w:val="clear" w:color="auto" w:fill="FFFFFF"/>
              </w:rPr>
              <w:t>. Lacked confidence. Reported back to class teacher and TA</w:t>
            </w:r>
          </w:p>
        </w:tc>
        <w:tc>
          <w:tcPr>
            <w:tcW w:w="2267" w:type="dxa"/>
          </w:tcPr>
          <w:p w14:paraId="2E7039EB" w14:textId="5A56CA18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Phonics screening</w:t>
            </w:r>
            <w:r w:rsidR="00D8407C">
              <w:rPr>
                <w:rFonts w:cstheme="minorHAnsi"/>
                <w:color w:val="13263F"/>
                <w:shd w:val="clear" w:color="auto" w:fill="FFFFFF"/>
              </w:rPr>
              <w:t xml:space="preserve"> (completed March after lockdown) – 5/8 passed. Children who did not make standard scored in low 20s and still very disjointed and lacking confidence. Reported back to class teacher and TA</w:t>
            </w:r>
          </w:p>
        </w:tc>
        <w:tc>
          <w:tcPr>
            <w:tcW w:w="2261" w:type="dxa"/>
            <w:gridSpan w:val="2"/>
            <w:tcBorders>
              <w:right w:val="single" w:sz="18" w:space="0" w:color="auto"/>
            </w:tcBorders>
          </w:tcPr>
          <w:p w14:paraId="226AC457" w14:textId="05CE39A3" w:rsidR="00210187" w:rsidRPr="005B5E32" w:rsidRDefault="00D8407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Phonics Screening 6/8 passed very confidently. Of the 2 who didn’t pass, 1 has speech</w:t>
            </w:r>
            <w:r w:rsidR="00EC29BF">
              <w:rPr>
                <w:rFonts w:cstheme="minorHAnsi"/>
                <w:color w:val="13263F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13263F"/>
                <w:shd w:val="clear" w:color="auto" w:fill="FFFFFF"/>
              </w:rPr>
              <w:t>a</w:t>
            </w:r>
            <w:r w:rsidR="00EC29BF">
              <w:rPr>
                <w:rFonts w:cstheme="minorHAnsi"/>
                <w:color w:val="13263F"/>
                <w:shd w:val="clear" w:color="auto" w:fill="FFFFFF"/>
              </w:rPr>
              <w:t>nd</w:t>
            </w:r>
            <w:r>
              <w:rPr>
                <w:rFonts w:cstheme="minorHAnsi"/>
                <w:color w:val="13263F"/>
                <w:shd w:val="clear" w:color="auto" w:fill="FFFFFF"/>
              </w:rPr>
              <w:t xml:space="preserve"> </w:t>
            </w:r>
            <w:r w:rsidR="00EC29BF">
              <w:rPr>
                <w:rFonts w:cstheme="minorHAnsi"/>
                <w:color w:val="13263F"/>
                <w:shd w:val="clear" w:color="auto" w:fill="FFFFFF"/>
              </w:rPr>
              <w:t>la</w:t>
            </w:r>
            <w:r>
              <w:rPr>
                <w:rFonts w:cstheme="minorHAnsi"/>
                <w:color w:val="13263F"/>
                <w:shd w:val="clear" w:color="auto" w:fill="FFFFFF"/>
              </w:rPr>
              <w:t>ng</w:t>
            </w:r>
            <w:r w:rsidR="00EC29BF">
              <w:rPr>
                <w:rFonts w:cstheme="minorHAnsi"/>
                <w:color w:val="13263F"/>
                <w:shd w:val="clear" w:color="auto" w:fill="FFFFFF"/>
              </w:rPr>
              <w:t>ua</w:t>
            </w:r>
            <w:r>
              <w:rPr>
                <w:rFonts w:cstheme="minorHAnsi"/>
                <w:color w:val="13263F"/>
                <w:shd w:val="clear" w:color="auto" w:fill="FFFFFF"/>
              </w:rPr>
              <w:t xml:space="preserve">ge (undergoing assessment) and it was tricky to know if what he </w:t>
            </w:r>
            <w:r w:rsidR="00EC29BF">
              <w:rPr>
                <w:rFonts w:cstheme="minorHAnsi"/>
                <w:color w:val="13263F"/>
                <w:shd w:val="clear" w:color="auto" w:fill="FFFFFF"/>
              </w:rPr>
              <w:t>said was what he meant. The other child got 28 / 40 very confidently. Identified as needing extra support next year.</w:t>
            </w:r>
          </w:p>
        </w:tc>
      </w:tr>
    </w:tbl>
    <w:p w14:paraId="5B69B401" w14:textId="77777777" w:rsidR="00210187" w:rsidRDefault="00210187" w:rsidP="00210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1984"/>
        <w:gridCol w:w="856"/>
        <w:gridCol w:w="2407"/>
        <w:gridCol w:w="2267"/>
        <w:gridCol w:w="1417"/>
        <w:gridCol w:w="844"/>
      </w:tblGrid>
      <w:tr w:rsidR="00210187" w:rsidRPr="005B5E32" w14:paraId="0E12C2B8" w14:textId="77777777" w:rsidTr="0000355C">
        <w:tc>
          <w:tcPr>
            <w:tcW w:w="1696" w:type="dxa"/>
            <w:shd w:val="clear" w:color="auto" w:fill="FFFF00"/>
          </w:tcPr>
          <w:p w14:paraId="012B7597" w14:textId="77777777" w:rsidR="00210187" w:rsidRPr="005B5E32" w:rsidRDefault="00210187" w:rsidP="0000355C">
            <w:pPr>
              <w:rPr>
                <w:rFonts w:cstheme="minorHAnsi"/>
                <w:b/>
                <w:color w:val="13263F"/>
                <w:sz w:val="24"/>
                <w:szCs w:val="24"/>
                <w:shd w:val="clear" w:color="auto" w:fill="FFFFFF"/>
              </w:rPr>
            </w:pPr>
            <w:r w:rsidRPr="004E5E43">
              <w:rPr>
                <w:rFonts w:cstheme="minorHAnsi"/>
                <w:b/>
                <w:color w:val="13263F"/>
                <w:sz w:val="24"/>
                <w:szCs w:val="24"/>
                <w:highlight w:val="yellow"/>
                <w:shd w:val="clear" w:color="auto" w:fill="FFFFFF"/>
              </w:rPr>
              <w:t xml:space="preserve">Priority </w:t>
            </w:r>
            <w:r>
              <w:rPr>
                <w:rFonts w:cstheme="minorHAnsi"/>
                <w:b/>
                <w:color w:val="13263F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1909" w:type="dxa"/>
            <w:gridSpan w:val="6"/>
          </w:tcPr>
          <w:p w14:paraId="7B4AD28E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Y3/4 phonological awareness</w:t>
            </w:r>
          </w:p>
        </w:tc>
        <w:tc>
          <w:tcPr>
            <w:tcW w:w="1417" w:type="dxa"/>
            <w:shd w:val="clear" w:color="auto" w:fill="FFFF00"/>
          </w:tcPr>
          <w:p w14:paraId="007C9457" w14:textId="77777777" w:rsidR="00210187" w:rsidRPr="005B5E32" w:rsidRDefault="00210187" w:rsidP="0000355C">
            <w:pPr>
              <w:rPr>
                <w:rFonts w:cstheme="minorHAnsi"/>
                <w:b/>
                <w:color w:val="13263F"/>
                <w:shd w:val="clear" w:color="auto" w:fill="FFFFFF"/>
              </w:rPr>
            </w:pPr>
            <w:r w:rsidRPr="004E5E43">
              <w:rPr>
                <w:rFonts w:cstheme="minorHAnsi"/>
                <w:b/>
                <w:color w:val="13263F"/>
                <w:highlight w:val="yellow"/>
                <w:shd w:val="clear" w:color="auto" w:fill="FFFFFF"/>
              </w:rPr>
              <w:t>TOTAL COST</w:t>
            </w:r>
          </w:p>
        </w:tc>
        <w:tc>
          <w:tcPr>
            <w:tcW w:w="844" w:type="dxa"/>
          </w:tcPr>
          <w:p w14:paraId="46538B45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b/>
                <w:color w:val="13263F"/>
                <w:shd w:val="clear" w:color="auto" w:fill="FFFFFF"/>
              </w:rPr>
              <w:t>£964</w:t>
            </w:r>
          </w:p>
        </w:tc>
      </w:tr>
      <w:tr w:rsidR="00210187" w:rsidRPr="005B5E32" w14:paraId="4BAB673F" w14:textId="77777777" w:rsidTr="0000355C">
        <w:tc>
          <w:tcPr>
            <w:tcW w:w="1696" w:type="dxa"/>
            <w:tcBorders>
              <w:right w:val="single" w:sz="18" w:space="0" w:color="auto"/>
            </w:tcBorders>
            <w:shd w:val="clear" w:color="auto" w:fill="A8D08D" w:themeFill="accent6" w:themeFillTint="99"/>
          </w:tcPr>
          <w:p w14:paraId="00C4B3F6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INTENT</w:t>
            </w:r>
          </w:p>
        </w:tc>
        <w:tc>
          <w:tcPr>
            <w:tcW w:w="72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53890CD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IMPLEMENTATION</w:t>
            </w:r>
          </w:p>
        </w:tc>
        <w:tc>
          <w:tcPr>
            <w:tcW w:w="69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617D74D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IMPACT</w:t>
            </w:r>
          </w:p>
        </w:tc>
      </w:tr>
      <w:tr w:rsidR="00210187" w:rsidRPr="005B5E32" w14:paraId="72C3D0FD" w14:textId="77777777" w:rsidTr="0000355C">
        <w:tc>
          <w:tcPr>
            <w:tcW w:w="1696" w:type="dxa"/>
            <w:tcBorders>
              <w:right w:val="single" w:sz="18" w:space="0" w:color="auto"/>
            </w:tcBorders>
            <w:shd w:val="clear" w:color="auto" w:fill="FFFF00"/>
          </w:tcPr>
          <w:p w14:paraId="09A4BBF3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Desired outcomes </w:t>
            </w:r>
            <w:r w:rsidRPr="004E5E43">
              <w:rPr>
                <w:rFonts w:cstheme="minorHAnsi"/>
                <w:i/>
                <w:color w:val="13263F"/>
                <w:sz w:val="18"/>
                <w:szCs w:val="18"/>
                <w:highlight w:val="yellow"/>
                <w:shd w:val="clear" w:color="auto" w:fill="FFFFFF"/>
              </w:rPr>
              <w:t>(success criteria)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</w:tcPr>
          <w:p w14:paraId="0FCB0783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Action (by whom)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</w:tcPr>
          <w:p w14:paraId="7AEBE2D6" w14:textId="77777777" w:rsidR="00210187" w:rsidRPr="00447774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Reason for choice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</w:t>
            </w:r>
            <w:r w:rsidRPr="00447774">
              <w:rPr>
                <w:rFonts w:cstheme="minorHAnsi"/>
                <w:i/>
                <w:iCs/>
                <w:color w:val="13263F"/>
                <w:sz w:val="20"/>
                <w:szCs w:val="20"/>
                <w:highlight w:val="yellow"/>
                <w:shd w:val="clear" w:color="auto" w:fill="FFFFFF"/>
              </w:rPr>
              <w:t xml:space="preserve">e.g </w:t>
            </w: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Supporting great teaching</w:t>
            </w:r>
          </w:p>
          <w:p w14:paraId="466A1910" w14:textId="77777777" w:rsidR="00210187" w:rsidRPr="00447774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Targeted support</w:t>
            </w:r>
          </w:p>
          <w:p w14:paraId="6F505540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Wider strategies</w: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</w:tcPr>
          <w:p w14:paraId="77E35B4D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Quality assurance of delivery</w:t>
            </w:r>
          </w:p>
        </w:tc>
        <w:tc>
          <w:tcPr>
            <w:tcW w:w="856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68329E45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Cost 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FFFF00"/>
          </w:tcPr>
          <w:p w14:paraId="78EE9C4C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Progress Review 1</w:t>
            </w:r>
          </w:p>
          <w:p w14:paraId="74EF0AA4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  <w:p w14:paraId="11781950" w14:textId="5A665B35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Date:</w:t>
            </w:r>
            <w:r w:rsidRPr="00753F02">
              <w:rPr>
                <w:rFonts w:cstheme="minorHAnsi"/>
                <w:color w:val="13263F"/>
                <w:highlight w:val="green"/>
                <w:shd w:val="clear" w:color="auto" w:fill="FFFFFF"/>
              </w:rPr>
              <w:t xml:space="preserve"> </w:t>
            </w:r>
            <w:r w:rsidR="0061746B">
              <w:rPr>
                <w:rFonts w:cstheme="minorHAnsi"/>
                <w:color w:val="13263F"/>
                <w:highlight w:val="green"/>
                <w:shd w:val="clear" w:color="auto" w:fill="FFFFFF"/>
              </w:rPr>
              <w:t>December 2020</w:t>
            </w:r>
          </w:p>
        </w:tc>
        <w:tc>
          <w:tcPr>
            <w:tcW w:w="2267" w:type="dxa"/>
            <w:shd w:val="clear" w:color="auto" w:fill="FFFF00"/>
          </w:tcPr>
          <w:p w14:paraId="476FBC8C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Progress Review 2</w:t>
            </w:r>
          </w:p>
          <w:p w14:paraId="24A12053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  <w:p w14:paraId="5461E558" w14:textId="01016458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Date:</w:t>
            </w:r>
            <w:r w:rsidRPr="00753F02">
              <w:rPr>
                <w:rFonts w:cstheme="minorHAnsi"/>
                <w:color w:val="13263F"/>
                <w:highlight w:val="green"/>
                <w:shd w:val="clear" w:color="auto" w:fill="FFFFFF"/>
              </w:rPr>
              <w:t xml:space="preserve"> </w:t>
            </w:r>
            <w:r w:rsidR="0061746B">
              <w:rPr>
                <w:rFonts w:cstheme="minorHAnsi"/>
                <w:color w:val="13263F"/>
                <w:highlight w:val="green"/>
                <w:shd w:val="clear" w:color="auto" w:fill="FFFFFF"/>
              </w:rPr>
              <w:t>May 2021</w:t>
            </w:r>
          </w:p>
        </w:tc>
        <w:tc>
          <w:tcPr>
            <w:tcW w:w="2261" w:type="dxa"/>
            <w:gridSpan w:val="2"/>
            <w:tcBorders>
              <w:right w:val="single" w:sz="18" w:space="0" w:color="auto"/>
            </w:tcBorders>
            <w:shd w:val="clear" w:color="auto" w:fill="FFFF00"/>
          </w:tcPr>
          <w:p w14:paraId="4AA84EF7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Final evaluation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</w:t>
            </w:r>
          </w:p>
          <w:p w14:paraId="35EA2615" w14:textId="7BB28BEB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8855FE">
              <w:rPr>
                <w:rFonts w:cstheme="minorHAnsi"/>
                <w:i/>
                <w:color w:val="13263F"/>
                <w:sz w:val="18"/>
                <w:szCs w:val="18"/>
                <w:highlight w:val="yellow"/>
                <w:shd w:val="clear" w:color="auto" w:fill="FFFFFF"/>
              </w:rPr>
              <w:t>(against success criteria</w:t>
            </w: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Date:</w:t>
            </w:r>
            <w:r w:rsidRPr="00753F02">
              <w:rPr>
                <w:rFonts w:cstheme="minorHAnsi"/>
                <w:color w:val="13263F"/>
                <w:highlight w:val="green"/>
                <w:shd w:val="clear" w:color="auto" w:fill="FFFFFF"/>
              </w:rPr>
              <w:t xml:space="preserve"> </w:t>
            </w:r>
            <w:r w:rsidR="004C65CF">
              <w:rPr>
                <w:rFonts w:cstheme="minorHAnsi"/>
                <w:color w:val="13263F"/>
                <w:highlight w:val="green"/>
                <w:shd w:val="clear" w:color="auto" w:fill="FFFFFF"/>
              </w:rPr>
              <w:t>Jul 2020</w:t>
            </w:r>
          </w:p>
        </w:tc>
      </w:tr>
      <w:tr w:rsidR="006D61F1" w:rsidRPr="005B5E32" w14:paraId="004B1F8B" w14:textId="77777777" w:rsidTr="0000355C">
        <w:tc>
          <w:tcPr>
            <w:tcW w:w="1696" w:type="dxa"/>
            <w:vMerge w:val="restart"/>
            <w:tcBorders>
              <w:right w:val="single" w:sz="18" w:space="0" w:color="auto"/>
            </w:tcBorders>
          </w:tcPr>
          <w:p w14:paraId="5D356030" w14:textId="26E82433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Pupils are working within 40 – 60 PSED strand of EYFS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14:paraId="63B7E907" w14:textId="77777777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EY course for both TAs – focus on best practice composed 12 modules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14:paraId="21739859" w14:textId="77777777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EEF Supporting great teaching</w:t>
            </w:r>
          </w:p>
        </w:tc>
        <w:tc>
          <w:tcPr>
            <w:tcW w:w="19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AA849E6" w14:textId="343B3924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Pupil progress meetings to discuss challenges and offer support</w:t>
            </w:r>
          </w:p>
        </w:tc>
        <w:tc>
          <w:tcPr>
            <w:tcW w:w="856" w:type="dxa"/>
            <w:tcBorders>
              <w:left w:val="dashed" w:sz="4" w:space="0" w:color="auto"/>
              <w:right w:val="single" w:sz="18" w:space="0" w:color="auto"/>
            </w:tcBorders>
          </w:tcPr>
          <w:p w14:paraId="5527E5E7" w14:textId="77777777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£100</w:t>
            </w:r>
          </w:p>
        </w:tc>
        <w:tc>
          <w:tcPr>
            <w:tcW w:w="2407" w:type="dxa"/>
            <w:tcBorders>
              <w:left w:val="single" w:sz="18" w:space="0" w:color="auto"/>
            </w:tcBorders>
          </w:tcPr>
          <w:p w14:paraId="76ABB797" w14:textId="2D1A7EB5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All modules completed and certificates received. Adults said that they found it useful and it has helped them support the children’s development.</w:t>
            </w:r>
          </w:p>
        </w:tc>
        <w:tc>
          <w:tcPr>
            <w:tcW w:w="2267" w:type="dxa"/>
            <w:vMerge w:val="restart"/>
          </w:tcPr>
          <w:p w14:paraId="34AF128B" w14:textId="65804ADB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Currently 50% children are at an expected level, extra adult time has been deployed for developing focus and attention, including during whole class work.</w:t>
            </w:r>
          </w:p>
        </w:tc>
        <w:tc>
          <w:tcPr>
            <w:tcW w:w="2261" w:type="dxa"/>
            <w:gridSpan w:val="2"/>
            <w:vMerge w:val="restart"/>
            <w:tcBorders>
              <w:right w:val="single" w:sz="18" w:space="0" w:color="auto"/>
            </w:tcBorders>
          </w:tcPr>
          <w:p w14:paraId="3B672D8C" w14:textId="5F899235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Currently 72% children are at an expected level for PSED which is slightly above the Penwith average.</w:t>
            </w:r>
          </w:p>
        </w:tc>
      </w:tr>
      <w:tr w:rsidR="006D61F1" w:rsidRPr="005B5E32" w14:paraId="643114E1" w14:textId="77777777" w:rsidTr="0000355C"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5D05B624" w14:textId="77777777" w:rsidR="006D61F1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14:paraId="3F296815" w14:textId="77777777" w:rsidR="006D61F1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Additional adult support 4hrs/week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14:paraId="328AD029" w14:textId="77777777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2608944" w14:textId="77777777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856" w:type="dxa"/>
            <w:tcBorders>
              <w:left w:val="dashed" w:sz="4" w:space="0" w:color="auto"/>
              <w:right w:val="single" w:sz="18" w:space="0" w:color="auto"/>
            </w:tcBorders>
          </w:tcPr>
          <w:p w14:paraId="1C7EBD69" w14:textId="77777777" w:rsidR="006D61F1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£864</w:t>
            </w:r>
          </w:p>
        </w:tc>
        <w:tc>
          <w:tcPr>
            <w:tcW w:w="2407" w:type="dxa"/>
            <w:tcBorders>
              <w:left w:val="single" w:sz="18" w:space="0" w:color="auto"/>
            </w:tcBorders>
          </w:tcPr>
          <w:p w14:paraId="45353877" w14:textId="442F8B25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Adults being used to settle children into their new routines. Children were all coming in happy and showing progress in PSED.</w:t>
            </w:r>
          </w:p>
        </w:tc>
        <w:tc>
          <w:tcPr>
            <w:tcW w:w="2267" w:type="dxa"/>
            <w:vMerge/>
          </w:tcPr>
          <w:p w14:paraId="25C40679" w14:textId="77777777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2261" w:type="dxa"/>
            <w:gridSpan w:val="2"/>
            <w:vMerge/>
            <w:tcBorders>
              <w:right w:val="single" w:sz="18" w:space="0" w:color="auto"/>
            </w:tcBorders>
          </w:tcPr>
          <w:p w14:paraId="6C39103E" w14:textId="2206ACB7" w:rsidR="006D61F1" w:rsidRPr="005B5E32" w:rsidRDefault="006D61F1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</w:tr>
    </w:tbl>
    <w:p w14:paraId="49FAED67" w14:textId="77777777" w:rsidR="00210187" w:rsidRDefault="00210187" w:rsidP="00210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1984"/>
        <w:gridCol w:w="856"/>
        <w:gridCol w:w="2407"/>
        <w:gridCol w:w="2267"/>
        <w:gridCol w:w="1417"/>
        <w:gridCol w:w="844"/>
      </w:tblGrid>
      <w:tr w:rsidR="00210187" w:rsidRPr="005B5E32" w14:paraId="3D0B7B45" w14:textId="77777777" w:rsidTr="0000355C">
        <w:tc>
          <w:tcPr>
            <w:tcW w:w="1696" w:type="dxa"/>
            <w:shd w:val="clear" w:color="auto" w:fill="FFFF00"/>
          </w:tcPr>
          <w:p w14:paraId="3A727750" w14:textId="77777777" w:rsidR="00210187" w:rsidRPr="005B5E32" w:rsidRDefault="00210187" w:rsidP="0000355C">
            <w:pPr>
              <w:rPr>
                <w:rFonts w:cstheme="minorHAnsi"/>
                <w:b/>
                <w:color w:val="13263F"/>
                <w:sz w:val="24"/>
                <w:szCs w:val="24"/>
                <w:shd w:val="clear" w:color="auto" w:fill="FFFFFF"/>
              </w:rPr>
            </w:pPr>
            <w:r w:rsidRPr="004E5E43">
              <w:rPr>
                <w:rFonts w:cstheme="minorHAnsi"/>
                <w:b/>
                <w:color w:val="13263F"/>
                <w:sz w:val="24"/>
                <w:szCs w:val="24"/>
                <w:highlight w:val="yellow"/>
                <w:shd w:val="clear" w:color="auto" w:fill="FFFFFF"/>
              </w:rPr>
              <w:lastRenderedPageBreak/>
              <w:t xml:space="preserve">Priority </w:t>
            </w:r>
            <w:r>
              <w:rPr>
                <w:rFonts w:cstheme="minorHAnsi"/>
                <w:b/>
                <w:color w:val="13263F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11909" w:type="dxa"/>
            <w:gridSpan w:val="6"/>
          </w:tcPr>
          <w:p w14:paraId="54580B4F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Staffing for 1:1 tutorials for all classes, responsive to daily misconceptions</w:t>
            </w:r>
          </w:p>
        </w:tc>
        <w:tc>
          <w:tcPr>
            <w:tcW w:w="1417" w:type="dxa"/>
            <w:shd w:val="clear" w:color="auto" w:fill="FFFF00"/>
          </w:tcPr>
          <w:p w14:paraId="50B6A7F8" w14:textId="77777777" w:rsidR="00210187" w:rsidRPr="005B5E32" w:rsidRDefault="00210187" w:rsidP="0000355C">
            <w:pPr>
              <w:rPr>
                <w:rFonts w:cstheme="minorHAnsi"/>
                <w:b/>
                <w:color w:val="13263F"/>
                <w:shd w:val="clear" w:color="auto" w:fill="FFFFFF"/>
              </w:rPr>
            </w:pPr>
            <w:r w:rsidRPr="004E5E43">
              <w:rPr>
                <w:rFonts w:cstheme="minorHAnsi"/>
                <w:b/>
                <w:color w:val="13263F"/>
                <w:highlight w:val="yellow"/>
                <w:shd w:val="clear" w:color="auto" w:fill="FFFFFF"/>
              </w:rPr>
              <w:t>TOTAL COST</w:t>
            </w:r>
          </w:p>
        </w:tc>
        <w:tc>
          <w:tcPr>
            <w:tcW w:w="844" w:type="dxa"/>
          </w:tcPr>
          <w:p w14:paraId="0A56BFDF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b/>
                <w:color w:val="13263F"/>
                <w:shd w:val="clear" w:color="auto" w:fill="FFFFFF"/>
              </w:rPr>
              <w:t>£3240</w:t>
            </w:r>
          </w:p>
        </w:tc>
      </w:tr>
      <w:tr w:rsidR="00210187" w:rsidRPr="005B5E32" w14:paraId="17D23CDE" w14:textId="77777777" w:rsidTr="0000355C">
        <w:tc>
          <w:tcPr>
            <w:tcW w:w="1696" w:type="dxa"/>
            <w:tcBorders>
              <w:right w:val="single" w:sz="18" w:space="0" w:color="auto"/>
            </w:tcBorders>
            <w:shd w:val="clear" w:color="auto" w:fill="A8D08D" w:themeFill="accent6" w:themeFillTint="99"/>
          </w:tcPr>
          <w:p w14:paraId="7C84D4D0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INTENT</w:t>
            </w:r>
          </w:p>
        </w:tc>
        <w:tc>
          <w:tcPr>
            <w:tcW w:w="72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EE52C19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IMPLEMENTATION</w:t>
            </w:r>
          </w:p>
        </w:tc>
        <w:tc>
          <w:tcPr>
            <w:tcW w:w="69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8D96A5E" w14:textId="77777777" w:rsidR="00210187" w:rsidRPr="00570DC7" w:rsidRDefault="00210187" w:rsidP="0000355C">
            <w:pPr>
              <w:jc w:val="center"/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570DC7">
              <w:rPr>
                <w:rFonts w:cstheme="minorHAnsi"/>
                <w:b/>
                <w:color w:val="FF0000"/>
                <w:shd w:val="clear" w:color="auto" w:fill="FFFFFF"/>
              </w:rPr>
              <w:t>IMPACT</w:t>
            </w:r>
          </w:p>
        </w:tc>
      </w:tr>
      <w:tr w:rsidR="00210187" w:rsidRPr="005B5E32" w14:paraId="771BE05F" w14:textId="77777777" w:rsidTr="0000355C">
        <w:tc>
          <w:tcPr>
            <w:tcW w:w="1696" w:type="dxa"/>
            <w:tcBorders>
              <w:right w:val="single" w:sz="18" w:space="0" w:color="auto"/>
            </w:tcBorders>
            <w:shd w:val="clear" w:color="auto" w:fill="FFFF00"/>
          </w:tcPr>
          <w:p w14:paraId="7775C445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Desired outcomes </w:t>
            </w:r>
            <w:r w:rsidRPr="004E5E43">
              <w:rPr>
                <w:rFonts w:cstheme="minorHAnsi"/>
                <w:i/>
                <w:color w:val="13263F"/>
                <w:sz w:val="18"/>
                <w:szCs w:val="18"/>
                <w:highlight w:val="yellow"/>
                <w:shd w:val="clear" w:color="auto" w:fill="FFFFFF"/>
              </w:rPr>
              <w:t>(success criteria)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</w:tcPr>
          <w:p w14:paraId="7BF79109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Action (by whom)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</w:tcPr>
          <w:p w14:paraId="6383FDC7" w14:textId="77777777" w:rsidR="00210187" w:rsidRPr="00447774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Reason for choice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</w:t>
            </w:r>
            <w:r w:rsidRPr="00447774">
              <w:rPr>
                <w:rFonts w:cstheme="minorHAnsi"/>
                <w:i/>
                <w:iCs/>
                <w:color w:val="13263F"/>
                <w:sz w:val="20"/>
                <w:szCs w:val="20"/>
                <w:highlight w:val="yellow"/>
                <w:shd w:val="clear" w:color="auto" w:fill="FFFFFF"/>
              </w:rPr>
              <w:t xml:space="preserve">e.g </w:t>
            </w: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Supporting great teaching</w:t>
            </w:r>
          </w:p>
          <w:p w14:paraId="59ABB0B4" w14:textId="77777777" w:rsidR="00210187" w:rsidRPr="00447774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</w:pP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Targeted support</w:t>
            </w:r>
          </w:p>
          <w:p w14:paraId="2AA6DB6F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47774">
              <w:rPr>
                <w:rFonts w:cstheme="minorHAnsi"/>
                <w:i/>
                <w:iCs/>
                <w:color w:val="13263F"/>
                <w:sz w:val="18"/>
                <w:szCs w:val="18"/>
                <w:highlight w:val="yellow"/>
                <w:shd w:val="clear" w:color="auto" w:fill="FFFFFF"/>
              </w:rPr>
              <w:t>EEF Wider strategies</w: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</w:tcPr>
          <w:p w14:paraId="5E3CF655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Quality assurance of delivery</w:t>
            </w:r>
          </w:p>
        </w:tc>
        <w:tc>
          <w:tcPr>
            <w:tcW w:w="856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63C2FFE1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Cost 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FFFF00"/>
          </w:tcPr>
          <w:p w14:paraId="4ADF553F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Progress Review 1</w:t>
            </w:r>
          </w:p>
          <w:p w14:paraId="74D62B0C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  <w:p w14:paraId="573E7168" w14:textId="3704299D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Date:</w:t>
            </w:r>
            <w:r w:rsidR="00C7530D">
              <w:rPr>
                <w:rFonts w:cstheme="minorHAnsi"/>
                <w:color w:val="13263F"/>
                <w:highlight w:val="green"/>
                <w:shd w:val="clear" w:color="auto" w:fill="FFFFFF"/>
              </w:rPr>
              <w:t>End of term 2</w:t>
            </w:r>
          </w:p>
        </w:tc>
        <w:tc>
          <w:tcPr>
            <w:tcW w:w="2267" w:type="dxa"/>
            <w:shd w:val="clear" w:color="auto" w:fill="FFFF00"/>
          </w:tcPr>
          <w:p w14:paraId="11917AFA" w14:textId="77777777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Progress Review 2</w:t>
            </w:r>
          </w:p>
          <w:p w14:paraId="15277448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  <w:p w14:paraId="25A4AF1F" w14:textId="3E07314B" w:rsidR="00DE11C3" w:rsidRPr="004E5E43" w:rsidRDefault="00210187" w:rsidP="00DE11C3">
            <w:pPr>
              <w:rPr>
                <w:rFonts w:cstheme="minorHAnsi"/>
                <w:color w:val="13263F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Date:</w:t>
            </w:r>
            <w:r w:rsidR="00DE11C3">
              <w:rPr>
                <w:rFonts w:cstheme="minorHAnsi"/>
                <w:color w:val="13263F"/>
                <w:shd w:val="clear" w:color="auto" w:fill="FFFFFF"/>
              </w:rPr>
              <w:t>End of</w:t>
            </w:r>
            <w:r w:rsidR="005C6962">
              <w:rPr>
                <w:rFonts w:cstheme="minorHAnsi"/>
                <w:color w:val="13263F"/>
                <w:shd w:val="clear" w:color="auto" w:fill="FFFFFF"/>
              </w:rPr>
              <w:t xml:space="preserve"> Term </w:t>
            </w:r>
            <w:r w:rsidR="00C7530D">
              <w:rPr>
                <w:rFonts w:cstheme="minorHAnsi"/>
                <w:color w:val="13263F"/>
                <w:shd w:val="clear" w:color="auto" w:fill="FFFFFF"/>
              </w:rPr>
              <w:t>4</w:t>
            </w:r>
          </w:p>
          <w:p w14:paraId="39DEFE3F" w14:textId="6E1C41BB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</w:p>
        </w:tc>
        <w:tc>
          <w:tcPr>
            <w:tcW w:w="2261" w:type="dxa"/>
            <w:gridSpan w:val="2"/>
            <w:tcBorders>
              <w:right w:val="single" w:sz="18" w:space="0" w:color="auto"/>
            </w:tcBorders>
            <w:shd w:val="clear" w:color="auto" w:fill="FFFF00"/>
          </w:tcPr>
          <w:p w14:paraId="3ACC8364" w14:textId="77777777" w:rsidR="00210187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>Final evaluation</w:t>
            </w:r>
            <w:r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</w:t>
            </w:r>
          </w:p>
          <w:p w14:paraId="52D95843" w14:textId="5BF2A6FE" w:rsidR="00210187" w:rsidRPr="004E5E43" w:rsidRDefault="00210187" w:rsidP="0000355C">
            <w:pPr>
              <w:rPr>
                <w:rFonts w:cstheme="minorHAnsi"/>
                <w:color w:val="13263F"/>
                <w:highlight w:val="yellow"/>
                <w:shd w:val="clear" w:color="auto" w:fill="FFFFFF"/>
              </w:rPr>
            </w:pPr>
            <w:r w:rsidRPr="008855FE">
              <w:rPr>
                <w:rFonts w:cstheme="minorHAnsi"/>
                <w:i/>
                <w:color w:val="13263F"/>
                <w:sz w:val="18"/>
                <w:szCs w:val="18"/>
                <w:highlight w:val="yellow"/>
                <w:shd w:val="clear" w:color="auto" w:fill="FFFFFF"/>
              </w:rPr>
              <w:t>(against success criteria</w:t>
            </w:r>
            <w:r w:rsidRPr="004E5E43">
              <w:rPr>
                <w:rFonts w:cstheme="minorHAnsi"/>
                <w:color w:val="13263F"/>
                <w:highlight w:val="yellow"/>
                <w:shd w:val="clear" w:color="auto" w:fill="FFFFFF"/>
              </w:rPr>
              <w:t xml:space="preserve"> Date:</w:t>
            </w:r>
            <w:r w:rsidRPr="00753F02">
              <w:rPr>
                <w:rFonts w:cstheme="minorHAnsi"/>
                <w:color w:val="13263F"/>
                <w:highlight w:val="green"/>
                <w:shd w:val="clear" w:color="auto" w:fill="FFFFFF"/>
              </w:rPr>
              <w:t xml:space="preserve"> </w:t>
            </w:r>
            <w:r w:rsidR="00DE11C3">
              <w:rPr>
                <w:rFonts w:cstheme="minorHAnsi"/>
                <w:color w:val="13263F"/>
                <w:highlight w:val="green"/>
                <w:shd w:val="clear" w:color="auto" w:fill="FFFFFF"/>
              </w:rPr>
              <w:t>End of summer</w:t>
            </w:r>
          </w:p>
        </w:tc>
      </w:tr>
      <w:tr w:rsidR="00210187" w:rsidRPr="005B5E32" w14:paraId="161EFD64" w14:textId="77777777" w:rsidTr="0000355C">
        <w:tc>
          <w:tcPr>
            <w:tcW w:w="1696" w:type="dxa"/>
            <w:tcBorders>
              <w:right w:val="single" w:sz="18" w:space="0" w:color="auto"/>
            </w:tcBorders>
          </w:tcPr>
          <w:p w14:paraId="037B9B25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Daily misconceptions are addressed promptly leading to firm understanding, able to keep track with the planned curriculum.</w:t>
            </w:r>
          </w:p>
          <w:p w14:paraId="37FB8D05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Increase in number of pupils meeting age expectations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14:paraId="485DC398" w14:textId="79E61AEB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Whole class feedback/self marking reviewed in </w:t>
            </w:r>
            <w:r w:rsidR="005C6962">
              <w:rPr>
                <w:rFonts w:cstheme="minorHAnsi"/>
                <w:color w:val="13263F"/>
                <w:shd w:val="clear" w:color="auto" w:fill="FFFFFF"/>
              </w:rPr>
              <w:t>lessons</w:t>
            </w:r>
            <w:r>
              <w:rPr>
                <w:rFonts w:cstheme="minorHAnsi"/>
                <w:color w:val="13263F"/>
                <w:shd w:val="clear" w:color="auto" w:fill="FFFFFF"/>
              </w:rPr>
              <w:t xml:space="preserve"> identify pupil and catch up focus. For afternoon.</w:t>
            </w:r>
          </w:p>
          <w:p w14:paraId="502582B2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Pupils are given time in afternoon with class adult to revisit error and address misconception – approx. 1 hr per afternoon = 5hrs/ week additional TA time for 24 weeks up to end of Spring term</w:t>
            </w:r>
          </w:p>
          <w:p w14:paraId="4A13D6C2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14:paraId="7622A01F" w14:textId="77777777" w:rsidR="00210187" w:rsidRPr="00E91B39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shd w:val="clear" w:color="auto" w:fill="FFFFFF"/>
              </w:rPr>
            </w:pPr>
            <w:r w:rsidRPr="00E91B39">
              <w:rPr>
                <w:rFonts w:cstheme="minorHAnsi"/>
                <w:i/>
                <w:iCs/>
                <w:color w:val="13263F"/>
                <w:sz w:val="18"/>
                <w:szCs w:val="18"/>
                <w:shd w:val="clear" w:color="auto" w:fill="FFFFFF"/>
              </w:rPr>
              <w:t>EEF Supporting great teaching</w:t>
            </w:r>
          </w:p>
          <w:p w14:paraId="2965C8B0" w14:textId="77777777" w:rsidR="00210187" w:rsidRPr="00E91B39" w:rsidRDefault="00210187" w:rsidP="0000355C">
            <w:pPr>
              <w:rPr>
                <w:rFonts w:cstheme="minorHAnsi"/>
                <w:i/>
                <w:iCs/>
                <w:color w:val="13263F"/>
                <w:sz w:val="18"/>
                <w:szCs w:val="18"/>
                <w:shd w:val="clear" w:color="auto" w:fill="FFFFFF"/>
              </w:rPr>
            </w:pPr>
            <w:r w:rsidRPr="00E91B39">
              <w:rPr>
                <w:rFonts w:cstheme="minorHAnsi"/>
                <w:i/>
                <w:iCs/>
                <w:color w:val="13263F"/>
                <w:sz w:val="18"/>
                <w:szCs w:val="18"/>
                <w:shd w:val="clear" w:color="auto" w:fill="FFFFFF"/>
              </w:rPr>
              <w:t>EEF Targeted support</w:t>
            </w:r>
          </w:p>
          <w:p w14:paraId="40D0D27E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 w:rsidRPr="00E91B39">
              <w:rPr>
                <w:rFonts w:cstheme="minorHAnsi"/>
                <w:color w:val="13263F"/>
                <w:shd w:val="clear" w:color="auto" w:fill="FFFFFF"/>
              </w:rPr>
              <w:t>Pupil’s own</w:t>
            </w:r>
            <w:r>
              <w:rPr>
                <w:rFonts w:cstheme="minorHAnsi"/>
                <w:color w:val="13263F"/>
                <w:shd w:val="clear" w:color="auto" w:fill="FFFFFF"/>
              </w:rPr>
              <w:t xml:space="preserve"> teacher or TA delivering therefore greater success rate</w: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14:paraId="2627FB59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Whole school approach to pupil conferencing to be established (staff training).</w:t>
            </w:r>
          </w:p>
          <w:p w14:paraId="66E25B6C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856" w:type="dxa"/>
            <w:tcBorders>
              <w:left w:val="dashed" w:sz="4" w:space="0" w:color="auto"/>
              <w:right w:val="single" w:sz="18" w:space="0" w:color="auto"/>
            </w:tcBorders>
          </w:tcPr>
          <w:p w14:paraId="14DA3320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£3240</w:t>
            </w:r>
          </w:p>
        </w:tc>
        <w:tc>
          <w:tcPr>
            <w:tcW w:w="2407" w:type="dxa"/>
            <w:tcBorders>
              <w:left w:val="single" w:sz="18" w:space="0" w:color="auto"/>
            </w:tcBorders>
          </w:tcPr>
          <w:p w14:paraId="11E813E4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Book looks.</w:t>
            </w:r>
          </w:p>
          <w:p w14:paraId="0F4FCD53" w14:textId="35BD3ED5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Review frequency of need for tuition </w:t>
            </w:r>
          </w:p>
          <w:p w14:paraId="38204034" w14:textId="5AF5AB8D" w:rsidR="00C7530D" w:rsidRDefault="00C7530D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Pupil progress meetings</w:t>
            </w:r>
          </w:p>
          <w:p w14:paraId="1DC31532" w14:textId="6010D1E4" w:rsidR="00C7530D" w:rsidRDefault="00C7530D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0050F08C" w14:textId="45087414" w:rsidR="00C7530D" w:rsidRDefault="00C7530D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Children are making good progress against gaps</w:t>
            </w:r>
            <w:r w:rsidR="004831AC">
              <w:rPr>
                <w:rFonts w:cstheme="minorHAnsi"/>
                <w:color w:val="13263F"/>
                <w:shd w:val="clear" w:color="auto" w:fill="FFFFFF"/>
              </w:rPr>
              <w:t xml:space="preserve"> and staff could talk confidently about where children were. Attainment was still fairly low though which was a concern.</w:t>
            </w:r>
          </w:p>
          <w:p w14:paraId="7059EFFD" w14:textId="62843FCD" w:rsidR="004831AC" w:rsidRDefault="004831A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See data summery for mor information</w:t>
            </w:r>
          </w:p>
          <w:p w14:paraId="0384A52D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2267" w:type="dxa"/>
          </w:tcPr>
          <w:p w14:paraId="12C14F6C" w14:textId="77777777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Book looks.</w:t>
            </w:r>
          </w:p>
          <w:p w14:paraId="1D108BD2" w14:textId="1126E49F" w:rsidR="00210187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Target tracker data</w:t>
            </w:r>
          </w:p>
          <w:p w14:paraId="1C1D5313" w14:textId="24706240" w:rsidR="00A515D3" w:rsidRDefault="00A515D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Pupil progress meetings</w:t>
            </w:r>
          </w:p>
          <w:p w14:paraId="0675EF38" w14:textId="7566F322" w:rsidR="005C6962" w:rsidRDefault="005C6962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4F9655EF" w14:textId="77777777" w:rsidR="00C7530D" w:rsidRDefault="005C6962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Identified that progress was slow folll</w:t>
            </w:r>
            <w:r w:rsidR="00C7530D">
              <w:rPr>
                <w:rFonts w:cstheme="minorHAnsi"/>
                <w:color w:val="13263F"/>
                <w:shd w:val="clear" w:color="auto" w:fill="FFFFFF"/>
              </w:rPr>
              <w:t>o</w:t>
            </w:r>
            <w:r>
              <w:rPr>
                <w:rFonts w:cstheme="minorHAnsi"/>
                <w:color w:val="13263F"/>
                <w:shd w:val="clear" w:color="auto" w:fill="FFFFFF"/>
              </w:rPr>
              <w:t xml:space="preserve">wing return from lock down. Book looks were good, pupils are regularly commenting against </w:t>
            </w:r>
            <w:r w:rsidR="00C7530D">
              <w:rPr>
                <w:rFonts w:cstheme="minorHAnsi"/>
                <w:color w:val="13263F"/>
                <w:shd w:val="clear" w:color="auto" w:fill="FFFFFF"/>
              </w:rPr>
              <w:t>SC and correcting their work.</w:t>
            </w:r>
          </w:p>
          <w:p w14:paraId="098A5D9C" w14:textId="06908919" w:rsidR="005C6962" w:rsidRDefault="00C7530D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Hopefully more of an impact will be shown at the end of the year after formal testing. </w:t>
            </w:r>
          </w:p>
          <w:p w14:paraId="71E82D97" w14:textId="1937B38D" w:rsidR="004831AC" w:rsidRDefault="004831A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See data summary for more information.</w:t>
            </w:r>
          </w:p>
          <w:p w14:paraId="1F264FBD" w14:textId="77777777" w:rsidR="005C6962" w:rsidRDefault="005C6962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630783A9" w14:textId="3252CFA0" w:rsidR="00A515D3" w:rsidRDefault="00A515D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2DF3EFD0" w14:textId="54E69BAA" w:rsidR="00A515D3" w:rsidRDefault="00A515D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1ED0C9DD" w14:textId="77777777" w:rsidR="00210187" w:rsidRPr="005B5E32" w:rsidRDefault="00210187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</w:tc>
        <w:tc>
          <w:tcPr>
            <w:tcW w:w="2261" w:type="dxa"/>
            <w:gridSpan w:val="2"/>
            <w:tcBorders>
              <w:right w:val="single" w:sz="18" w:space="0" w:color="auto"/>
            </w:tcBorders>
          </w:tcPr>
          <w:p w14:paraId="0E003CAA" w14:textId="77777777" w:rsidR="00210187" w:rsidRDefault="00285BC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End of year reported data</w:t>
            </w:r>
          </w:p>
          <w:p w14:paraId="134DCB41" w14:textId="77777777" w:rsidR="00285BCC" w:rsidRDefault="00285BC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3540F6ED" w14:textId="77777777" w:rsidR="00285BCC" w:rsidRDefault="00285BC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GLD - </w:t>
            </w:r>
            <w:r w:rsidRPr="00285BCC">
              <w:rPr>
                <w:rFonts w:cstheme="minorHAnsi"/>
                <w:color w:val="13263F"/>
                <w:shd w:val="clear" w:color="auto" w:fill="FFFFFF"/>
              </w:rPr>
              <w:t>66</w:t>
            </w:r>
            <w:r w:rsidRPr="00285BCC">
              <w:rPr>
                <w:rFonts w:cstheme="minorHAnsi"/>
                <w:color w:val="13263F"/>
                <w:shd w:val="clear" w:color="auto" w:fill="FFFFFF"/>
              </w:rPr>
              <w:tab/>
            </w:r>
          </w:p>
          <w:p w14:paraId="78D97BBC" w14:textId="77777777" w:rsidR="00285BCC" w:rsidRDefault="00285BC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</w:p>
          <w:p w14:paraId="652D9ECF" w14:textId="7E589940" w:rsidR="00285BCC" w:rsidRDefault="00285BC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1 phonics – </w:t>
            </w:r>
            <w:r w:rsidRPr="00285BCC">
              <w:rPr>
                <w:rFonts w:cstheme="minorHAnsi"/>
                <w:color w:val="13263F"/>
                <w:shd w:val="clear" w:color="auto" w:fill="FFFFFF"/>
              </w:rPr>
              <w:t>75</w:t>
            </w:r>
          </w:p>
          <w:p w14:paraId="1513DB23" w14:textId="37D8E34C" w:rsidR="00285BCC" w:rsidRDefault="00285BC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2 reading – </w:t>
            </w:r>
            <w:r w:rsidRPr="00285BCC">
              <w:rPr>
                <w:rFonts w:cstheme="minorHAnsi"/>
                <w:color w:val="13263F"/>
                <w:shd w:val="clear" w:color="auto" w:fill="FFFFFF"/>
              </w:rPr>
              <w:t>71</w:t>
            </w:r>
          </w:p>
          <w:p w14:paraId="68E1F6CC" w14:textId="257637B2" w:rsidR="00285BCC" w:rsidRDefault="00285BC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2 writing – </w:t>
            </w:r>
            <w:r w:rsidRPr="00285BCC">
              <w:rPr>
                <w:rFonts w:cstheme="minorHAnsi"/>
                <w:color w:val="13263F"/>
                <w:shd w:val="clear" w:color="auto" w:fill="FFFFFF"/>
              </w:rPr>
              <w:t>50</w:t>
            </w:r>
          </w:p>
          <w:p w14:paraId="1D06A78C" w14:textId="45B06741" w:rsidR="00285BCC" w:rsidRDefault="00285BC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2 maths – </w:t>
            </w:r>
            <w:r w:rsidRPr="00285BCC">
              <w:rPr>
                <w:rFonts w:cstheme="minorHAnsi"/>
                <w:color w:val="13263F"/>
                <w:shd w:val="clear" w:color="auto" w:fill="FFFFFF"/>
              </w:rPr>
              <w:t>71</w:t>
            </w:r>
          </w:p>
          <w:p w14:paraId="0FFFF906" w14:textId="4795FDF1" w:rsidR="00285BCC" w:rsidRDefault="00285BCC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4 reading – </w:t>
            </w:r>
            <w:r w:rsidRPr="00285BCC">
              <w:rPr>
                <w:rFonts w:cstheme="minorHAnsi"/>
                <w:color w:val="13263F"/>
                <w:shd w:val="clear" w:color="auto" w:fill="FFFFFF"/>
              </w:rPr>
              <w:t>71</w:t>
            </w:r>
          </w:p>
          <w:p w14:paraId="4C122126" w14:textId="77777777" w:rsidR="00977D63" w:rsidRDefault="00977D6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4 writing - </w:t>
            </w:r>
            <w:r w:rsidR="00285BCC" w:rsidRPr="00285BCC">
              <w:rPr>
                <w:rFonts w:cstheme="minorHAnsi"/>
                <w:color w:val="13263F"/>
                <w:shd w:val="clear" w:color="auto" w:fill="FFFFFF"/>
              </w:rPr>
              <w:tab/>
              <w:t>64</w:t>
            </w:r>
          </w:p>
          <w:p w14:paraId="37257CBA" w14:textId="77777777" w:rsidR="00977D63" w:rsidRDefault="00977D6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4 maths - </w:t>
            </w:r>
            <w:r w:rsidR="00285BCC" w:rsidRPr="00285BCC">
              <w:rPr>
                <w:rFonts w:cstheme="minorHAnsi"/>
                <w:color w:val="13263F"/>
                <w:shd w:val="clear" w:color="auto" w:fill="FFFFFF"/>
              </w:rPr>
              <w:t>64</w:t>
            </w:r>
            <w:r w:rsidR="00285BCC" w:rsidRPr="00285BCC">
              <w:rPr>
                <w:rFonts w:cstheme="minorHAnsi"/>
                <w:color w:val="13263F"/>
                <w:shd w:val="clear" w:color="auto" w:fill="FFFFFF"/>
              </w:rPr>
              <w:tab/>
            </w:r>
          </w:p>
          <w:p w14:paraId="2892361C" w14:textId="77777777" w:rsidR="00977D63" w:rsidRDefault="00977D6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6 reading  - </w:t>
            </w:r>
            <w:r w:rsidR="00285BCC" w:rsidRPr="00285BCC">
              <w:rPr>
                <w:rFonts w:cstheme="minorHAnsi"/>
                <w:color w:val="13263F"/>
                <w:shd w:val="clear" w:color="auto" w:fill="FFFFFF"/>
              </w:rPr>
              <w:t>79</w:t>
            </w:r>
          </w:p>
          <w:p w14:paraId="37123E30" w14:textId="77777777" w:rsidR="00977D63" w:rsidRDefault="00977D6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6 reading greater depth - </w:t>
            </w:r>
            <w:r w:rsidR="00285BCC" w:rsidRPr="00285BCC">
              <w:rPr>
                <w:rFonts w:cstheme="minorHAnsi"/>
                <w:color w:val="13263F"/>
                <w:shd w:val="clear" w:color="auto" w:fill="FFFFFF"/>
              </w:rPr>
              <w:t>36</w:t>
            </w:r>
            <w:r w:rsidR="00285BCC" w:rsidRPr="00285BCC">
              <w:rPr>
                <w:rFonts w:cstheme="minorHAnsi"/>
                <w:color w:val="13263F"/>
                <w:shd w:val="clear" w:color="auto" w:fill="FFFFFF"/>
              </w:rPr>
              <w:tab/>
            </w:r>
          </w:p>
          <w:p w14:paraId="57D16BD5" w14:textId="77777777" w:rsidR="00977D63" w:rsidRDefault="00977D6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6 writing – </w:t>
            </w:r>
            <w:r w:rsidR="00285BCC" w:rsidRPr="00285BCC">
              <w:rPr>
                <w:rFonts w:cstheme="minorHAnsi"/>
                <w:color w:val="13263F"/>
                <w:shd w:val="clear" w:color="auto" w:fill="FFFFFF"/>
              </w:rPr>
              <w:t>58</w:t>
            </w:r>
          </w:p>
          <w:p w14:paraId="6AB275E5" w14:textId="77777777" w:rsidR="00285BCC" w:rsidRDefault="00977D6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 xml:space="preserve">Year 6 maths - </w:t>
            </w:r>
            <w:r w:rsidR="00285BCC" w:rsidRPr="00285BCC">
              <w:rPr>
                <w:rFonts w:cstheme="minorHAnsi"/>
                <w:color w:val="13263F"/>
                <w:shd w:val="clear" w:color="auto" w:fill="FFFFFF"/>
              </w:rPr>
              <w:t>50</w:t>
            </w:r>
            <w:r w:rsidR="00285BCC" w:rsidRPr="00285BCC">
              <w:rPr>
                <w:rFonts w:cstheme="minorHAnsi"/>
                <w:color w:val="13263F"/>
                <w:shd w:val="clear" w:color="auto" w:fill="FFFFFF"/>
              </w:rPr>
              <w:tab/>
            </w:r>
          </w:p>
          <w:p w14:paraId="4ADCDD34" w14:textId="0D87720E" w:rsidR="00977D63" w:rsidRPr="005B5E32" w:rsidRDefault="00977D63" w:rsidP="0000355C">
            <w:pPr>
              <w:rPr>
                <w:rFonts w:cstheme="minorHAnsi"/>
                <w:color w:val="13263F"/>
                <w:shd w:val="clear" w:color="auto" w:fill="FFFFFF"/>
              </w:rPr>
            </w:pPr>
            <w:r>
              <w:rPr>
                <w:rFonts w:cstheme="minorHAnsi"/>
                <w:color w:val="13263F"/>
                <w:shd w:val="clear" w:color="auto" w:fill="FFFFFF"/>
              </w:rPr>
              <w:t>These are broadly inline with, and in some cases slightly above</w:t>
            </w:r>
            <w:r w:rsidR="002973BF">
              <w:rPr>
                <w:rFonts w:cstheme="minorHAnsi"/>
                <w:color w:val="13263F"/>
                <w:shd w:val="clear" w:color="auto" w:fill="FFFFFF"/>
              </w:rPr>
              <w:t xml:space="preserve"> Penwith</w:t>
            </w:r>
            <w:r w:rsidR="00044DEC">
              <w:rPr>
                <w:rFonts w:cstheme="minorHAnsi"/>
                <w:color w:val="13263F"/>
                <w:shd w:val="clear" w:color="auto" w:fill="FFFFFF"/>
              </w:rPr>
              <w:t xml:space="preserve"> averages</w:t>
            </w:r>
            <w:r w:rsidR="004831AC">
              <w:rPr>
                <w:rFonts w:cstheme="minorHAnsi"/>
                <w:color w:val="13263F"/>
                <w:shd w:val="clear" w:color="auto" w:fill="FFFFFF"/>
              </w:rPr>
              <w:t xml:space="preserve">. </w:t>
            </w:r>
          </w:p>
        </w:tc>
      </w:tr>
    </w:tbl>
    <w:p w14:paraId="3DEBB594" w14:textId="77777777" w:rsidR="00210187" w:rsidRDefault="00210187" w:rsidP="00210187"/>
    <w:p w14:paraId="6A20CD24" w14:textId="77777777" w:rsidR="00210187" w:rsidRDefault="00210187" w:rsidP="00210187"/>
    <w:p w14:paraId="076AC003" w14:textId="77777777" w:rsidR="00210187" w:rsidRDefault="00210187" w:rsidP="00210187"/>
    <w:p w14:paraId="2554F614" w14:textId="77777777" w:rsidR="00210187" w:rsidRDefault="00210187" w:rsidP="00210187"/>
    <w:p w14:paraId="47711F94" w14:textId="77777777" w:rsidR="00FC242A" w:rsidRDefault="004831AC"/>
    <w:sectPr w:rsidR="00FC242A" w:rsidSect="004F0F75">
      <w:pgSz w:w="16838" w:h="11906" w:orient="landscape"/>
      <w:pgMar w:top="568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71FE4"/>
    <w:multiLevelType w:val="hybridMultilevel"/>
    <w:tmpl w:val="41E8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87"/>
    <w:rsid w:val="00044DEC"/>
    <w:rsid w:val="000B19F4"/>
    <w:rsid w:val="00210187"/>
    <w:rsid w:val="00216E25"/>
    <w:rsid w:val="00285BCC"/>
    <w:rsid w:val="002973BF"/>
    <w:rsid w:val="002A01FB"/>
    <w:rsid w:val="00335C78"/>
    <w:rsid w:val="0036721C"/>
    <w:rsid w:val="003B51C4"/>
    <w:rsid w:val="004831AC"/>
    <w:rsid w:val="004C65CF"/>
    <w:rsid w:val="004F643C"/>
    <w:rsid w:val="00520B84"/>
    <w:rsid w:val="00542CDC"/>
    <w:rsid w:val="005C6962"/>
    <w:rsid w:val="0061746B"/>
    <w:rsid w:val="00660D94"/>
    <w:rsid w:val="006D61F1"/>
    <w:rsid w:val="00732ECD"/>
    <w:rsid w:val="007E0BD9"/>
    <w:rsid w:val="00834499"/>
    <w:rsid w:val="00862AC7"/>
    <w:rsid w:val="008F36D9"/>
    <w:rsid w:val="00977D63"/>
    <w:rsid w:val="00A515D3"/>
    <w:rsid w:val="00A7195F"/>
    <w:rsid w:val="00AC37A0"/>
    <w:rsid w:val="00B90DFD"/>
    <w:rsid w:val="00C7530D"/>
    <w:rsid w:val="00D8407C"/>
    <w:rsid w:val="00D90E16"/>
    <w:rsid w:val="00DE11C3"/>
    <w:rsid w:val="00E002BD"/>
    <w:rsid w:val="00EC29BF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089"/>
  <w15:chartTrackingRefBased/>
  <w15:docId w15:val="{AD6B7B19-3A38-44C5-A98F-EE8431AC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1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public/files/Publications/Covid-19_Resources/The_EEF_guide_to_supporting_school_planning_-_A_tiered_approach_to_2020-21.pdf" TargetMode="External"/><Relationship Id="rId13" Type="http://schemas.openxmlformats.org/officeDocument/2006/relationships/hyperlink" Target="https://www.gov.uk/guidance/coronavirus-covid-19-catch-up-premium" TargetMode="External"/><Relationship Id="rId18" Type="http://schemas.openxmlformats.org/officeDocument/2006/relationships/hyperlink" Target="https://educationendowmentfoundation.org.uk/public/files/Publications/Covid-19_Resources/Remote_learning_evidence_review/Rapid_Evidence_Assessment_summary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uk/guidance/coronavirus-covid-19-catch-up-premium" TargetMode="External"/><Relationship Id="rId12" Type="http://schemas.openxmlformats.org/officeDocument/2006/relationships/hyperlink" Target="https://educationendowmentfoundation.org.uk/public/files/Publications/Covid-19_Resources/Remote_learning_evidence_review/Rapid_Evidence_Assessment_summary.pdf" TargetMode="External"/><Relationship Id="rId17" Type="http://schemas.openxmlformats.org/officeDocument/2006/relationships/hyperlink" Target="https://educationendowmentfoundation.org.uk/tools/assessing-and-monitoring-pupil-progre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endowmentfoundation.org.uk/evidence-summaries/teaching-learning-toolk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actions-for-schools-during-the-coronavirus-outbreak/guidance-for-full-opening-schools" TargetMode="External"/><Relationship Id="rId11" Type="http://schemas.openxmlformats.org/officeDocument/2006/relationships/hyperlink" Target="https://educationendowmentfoundation.org.uk/tools/assessing-and-monitoring-pupil-progres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ucationendowmentfoundation.org.uk/covid-19-resources/national-tutoring-programme/covid-19-support-guide-for-schools/" TargetMode="External"/><Relationship Id="rId10" Type="http://schemas.openxmlformats.org/officeDocument/2006/relationships/hyperlink" Target="https://educationendowmentfoundation.org.uk/evidence-summaries/teaching-learning-toolkit/" TargetMode="External"/><Relationship Id="rId19" Type="http://schemas.openxmlformats.org/officeDocument/2006/relationships/hyperlink" Target="https://educationendowmentfoundation.org.uk/covid-19-resources/covid-19-support-guide-for-schoo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endowmentfoundation.org.uk/covid-19-resources/national-tutoring-programme/covid-19-support-guide-for-schools/" TargetMode="External"/><Relationship Id="rId14" Type="http://schemas.openxmlformats.org/officeDocument/2006/relationships/hyperlink" Target="https://educationendowmentfoundation.org.uk/public/files/Publications/Covid-19_Resources/The_EEF_guide_to_supporting_school_planning_-_A_tiered_approach_to_2020-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TPAT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Fortey</dc:creator>
  <cp:keywords/>
  <dc:description/>
  <cp:lastModifiedBy>Nichola Smith</cp:lastModifiedBy>
  <cp:revision>34</cp:revision>
  <dcterms:created xsi:type="dcterms:W3CDTF">2020-10-23T10:22:00Z</dcterms:created>
  <dcterms:modified xsi:type="dcterms:W3CDTF">2021-07-20T13:11:00Z</dcterms:modified>
</cp:coreProperties>
</file>