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9ED52" w14:textId="5FAEDB41" w:rsidR="000F410B" w:rsidRPr="001B208F" w:rsidRDefault="00A96AB0" w:rsidP="001B208F">
      <w:pPr>
        <w:pBdr>
          <w:top w:val="single" w:sz="4" w:space="1" w:color="auto"/>
          <w:bottom w:val="single" w:sz="4" w:space="1" w:color="auto"/>
        </w:pBdr>
        <w:spacing w:line="240" w:lineRule="auto"/>
        <w:jc w:val="center"/>
        <w:rPr>
          <w:rFonts w:ascii="Comic Sans MS" w:hAnsi="Comic Sans MS"/>
          <w:b/>
          <w:sz w:val="20"/>
          <w:szCs w:val="20"/>
        </w:rPr>
      </w:pPr>
      <w:r>
        <w:rPr>
          <w:rFonts w:ascii="Comic Sans MS" w:hAnsi="Comic Sans MS"/>
          <w:b/>
          <w:sz w:val="20"/>
          <w:szCs w:val="20"/>
        </w:rPr>
        <w:t>Science</w:t>
      </w:r>
    </w:p>
    <w:p w14:paraId="1AE25655" w14:textId="7A9B13B9" w:rsidR="000F410B" w:rsidRPr="001B208F" w:rsidRDefault="000F410B" w:rsidP="001B208F">
      <w:pPr>
        <w:spacing w:line="240" w:lineRule="auto"/>
        <w:jc w:val="center"/>
        <w:rPr>
          <w:rFonts w:ascii="Comic Sans MS" w:hAnsi="Comic Sans MS"/>
          <w:b/>
          <w:sz w:val="20"/>
          <w:szCs w:val="20"/>
          <w:u w:val="single"/>
        </w:rPr>
      </w:pPr>
      <w:r w:rsidRPr="001B208F">
        <w:rPr>
          <w:rFonts w:ascii="Comic Sans MS" w:hAnsi="Comic Sans MS"/>
          <w:b/>
          <w:sz w:val="20"/>
          <w:szCs w:val="20"/>
          <w:u w:val="single"/>
        </w:rPr>
        <w:t>Intent</w:t>
      </w:r>
    </w:p>
    <w:p w14:paraId="6344D553" w14:textId="587F77DE"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 xml:space="preserve">At </w:t>
      </w:r>
      <w:r>
        <w:rPr>
          <w:rFonts w:ascii="Comic Sans MS" w:hAnsi="Comic Sans MS"/>
          <w:sz w:val="20"/>
          <w:szCs w:val="20"/>
        </w:rPr>
        <w:t>Sennen</w:t>
      </w:r>
      <w:r w:rsidRPr="008C5829">
        <w:rPr>
          <w:rFonts w:ascii="Comic Sans MS" w:hAnsi="Comic Sans MS"/>
          <w:sz w:val="20"/>
          <w:szCs w:val="20"/>
        </w:rPr>
        <w:t xml:space="preserve"> Primary School, we recognise the importance of Science in every aspect of daily life. As one of the core subjects taught in Primary Schools, we give the teaching and learning of Science the prominence it requires.</w:t>
      </w:r>
    </w:p>
    <w:p w14:paraId="71ABFBDD" w14:textId="77777777" w:rsidR="008C5829" w:rsidRPr="008C5829" w:rsidRDefault="008C5829" w:rsidP="008C5829">
      <w:pPr>
        <w:spacing w:after="0" w:line="240" w:lineRule="auto"/>
        <w:rPr>
          <w:rFonts w:ascii="Comic Sans MS" w:hAnsi="Comic Sans MS"/>
          <w:sz w:val="20"/>
          <w:szCs w:val="20"/>
        </w:rPr>
      </w:pPr>
    </w:p>
    <w:p w14:paraId="6DEA435F" w14:textId="77777777"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w:t>
      </w:r>
    </w:p>
    <w:p w14:paraId="72B12D2B" w14:textId="77777777" w:rsidR="008C5829" w:rsidRDefault="008C5829" w:rsidP="008C5829">
      <w:pPr>
        <w:spacing w:after="0" w:line="240" w:lineRule="auto"/>
        <w:rPr>
          <w:rFonts w:ascii="Comic Sans MS" w:hAnsi="Comic Sans MS"/>
          <w:sz w:val="20"/>
          <w:szCs w:val="20"/>
        </w:rPr>
      </w:pPr>
    </w:p>
    <w:p w14:paraId="375FB3D3" w14:textId="42DB50A2"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 xml:space="preserve">At </w:t>
      </w:r>
      <w:r>
        <w:rPr>
          <w:rFonts w:ascii="Comic Sans MS" w:hAnsi="Comic Sans MS"/>
          <w:sz w:val="20"/>
          <w:szCs w:val="20"/>
        </w:rPr>
        <w:t>Sennen</w:t>
      </w:r>
      <w:r w:rsidRPr="008C5829">
        <w:rPr>
          <w:rFonts w:ascii="Comic Sans MS" w:hAnsi="Comic Sans MS"/>
          <w:sz w:val="20"/>
          <w:szCs w:val="20"/>
        </w:rPr>
        <w:t xml:space="preserve"> Primary School, in conjunction with the aims of the National Curriculum, our Science teaching offers opportunities for children to:</w:t>
      </w:r>
    </w:p>
    <w:p w14:paraId="6D82858F" w14:textId="77777777" w:rsidR="008C5829" w:rsidRPr="008C5829" w:rsidRDefault="008C5829" w:rsidP="008C5829">
      <w:pPr>
        <w:spacing w:after="0" w:line="240" w:lineRule="auto"/>
        <w:rPr>
          <w:rFonts w:ascii="Comic Sans MS" w:hAnsi="Comic Sans MS"/>
          <w:sz w:val="20"/>
          <w:szCs w:val="20"/>
        </w:rPr>
      </w:pPr>
    </w:p>
    <w:p w14:paraId="06D2F1B4"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develop scientific knowledge and conceptual understanding through the specific disciplines of Biology, Chemistry and Physics;</w:t>
      </w:r>
    </w:p>
    <w:p w14:paraId="0CDB887F"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develop understanding of the nature, processes and methods of Science through different types of science enquiries that help them to answer scientific questions about the world around them;</w:t>
      </w:r>
    </w:p>
    <w:p w14:paraId="43B613A2"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be equipped with the scientific knowledge required to understand the uses and implications of Science, today and for the future.</w:t>
      </w:r>
    </w:p>
    <w:p w14:paraId="66828823"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develop the essential scientific enquiry skills to deepen their scientific knowledge.</w:t>
      </w:r>
    </w:p>
    <w:p w14:paraId="4366107A"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Use a range of methods to communicate their scientific information and present it in a systematic, scientific manner, including I.C.T., diagrams, graphs and charts.</w:t>
      </w:r>
    </w:p>
    <w:p w14:paraId="24E4411B" w14:textId="77777777" w:rsid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Develop a respect for the materials and equipment they handle with regard to their own, and other children’s safety.</w:t>
      </w:r>
    </w:p>
    <w:p w14:paraId="7E9EE84F" w14:textId="7E26785B" w:rsidR="008C5829" w:rsidRPr="008C5829" w:rsidRDefault="008C5829" w:rsidP="008C5829">
      <w:pPr>
        <w:pStyle w:val="ListParagraph"/>
        <w:numPr>
          <w:ilvl w:val="0"/>
          <w:numId w:val="7"/>
        </w:numPr>
        <w:spacing w:after="0" w:line="240" w:lineRule="auto"/>
        <w:rPr>
          <w:rFonts w:ascii="Comic Sans MS" w:hAnsi="Comic Sans MS"/>
          <w:sz w:val="20"/>
          <w:szCs w:val="20"/>
        </w:rPr>
      </w:pPr>
      <w:r w:rsidRPr="008C5829">
        <w:rPr>
          <w:rFonts w:ascii="Comic Sans MS" w:hAnsi="Comic Sans MS"/>
          <w:sz w:val="20"/>
          <w:szCs w:val="20"/>
        </w:rPr>
        <w:t>Develop an enthusiasm and enjoyment of scientific learning and discovery.</w:t>
      </w:r>
    </w:p>
    <w:p w14:paraId="314308A7" w14:textId="77777777"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 xml:space="preserve"> </w:t>
      </w:r>
    </w:p>
    <w:p w14:paraId="3675D9E3" w14:textId="77777777"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The National Curriculum will provide a structure and skill development for the science curriculum being taught throughout the school, which is now linked, where possible to the theme topics to provide a creative scheme of work, which reflects a balanced programme of study.</w:t>
      </w:r>
    </w:p>
    <w:p w14:paraId="6612B34C" w14:textId="77777777" w:rsidR="008C5829" w:rsidRPr="008C5829" w:rsidRDefault="008C5829" w:rsidP="008C5829">
      <w:pPr>
        <w:spacing w:after="0" w:line="240" w:lineRule="auto"/>
        <w:rPr>
          <w:rFonts w:ascii="Comic Sans MS" w:hAnsi="Comic Sans MS"/>
          <w:sz w:val="20"/>
          <w:szCs w:val="20"/>
        </w:rPr>
      </w:pPr>
    </w:p>
    <w:p w14:paraId="44B8D2C5" w14:textId="77777777"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We endeavour to ensure that the Science curriculum we provide will give children the confidence and motivation to continue to further develop their skills into the next stage of their education and life experiences.</w:t>
      </w:r>
    </w:p>
    <w:p w14:paraId="017AADD5" w14:textId="77777777" w:rsidR="008C5829" w:rsidRPr="008C5829" w:rsidRDefault="008C5829" w:rsidP="008C5829">
      <w:pPr>
        <w:spacing w:after="0" w:line="240" w:lineRule="auto"/>
        <w:rPr>
          <w:rFonts w:ascii="Comic Sans MS" w:hAnsi="Comic Sans MS"/>
          <w:sz w:val="20"/>
          <w:szCs w:val="20"/>
        </w:rPr>
      </w:pPr>
    </w:p>
    <w:p w14:paraId="5D24E8BA" w14:textId="098CCAF2" w:rsidR="008C5829" w:rsidRDefault="008C5829" w:rsidP="008C5829">
      <w:pPr>
        <w:spacing w:after="0" w:line="240" w:lineRule="auto"/>
        <w:jc w:val="center"/>
        <w:rPr>
          <w:rFonts w:ascii="Comic Sans MS" w:hAnsi="Comic Sans MS"/>
          <w:b/>
          <w:bCs/>
          <w:sz w:val="20"/>
          <w:szCs w:val="20"/>
          <w:u w:val="single"/>
        </w:rPr>
      </w:pPr>
      <w:r w:rsidRPr="008C5829">
        <w:rPr>
          <w:rFonts w:ascii="Comic Sans MS" w:hAnsi="Comic Sans MS"/>
          <w:b/>
          <w:bCs/>
          <w:sz w:val="20"/>
          <w:szCs w:val="20"/>
          <w:u w:val="single"/>
        </w:rPr>
        <w:t>Implementation</w:t>
      </w:r>
    </w:p>
    <w:p w14:paraId="79524DD9" w14:textId="77777777" w:rsidR="008C5829" w:rsidRPr="008C5829" w:rsidRDefault="008C5829" w:rsidP="008C5829">
      <w:pPr>
        <w:spacing w:after="0" w:line="240" w:lineRule="auto"/>
        <w:jc w:val="center"/>
        <w:rPr>
          <w:rFonts w:ascii="Comic Sans MS" w:hAnsi="Comic Sans MS"/>
          <w:b/>
          <w:bCs/>
          <w:sz w:val="20"/>
          <w:szCs w:val="20"/>
          <w:u w:val="single"/>
        </w:rPr>
      </w:pPr>
    </w:p>
    <w:p w14:paraId="596AE396" w14:textId="18179E69" w:rsidR="008C5829" w:rsidRPr="008C5829" w:rsidRDefault="008C5829" w:rsidP="008C5829">
      <w:pPr>
        <w:spacing w:after="0" w:line="240" w:lineRule="auto"/>
        <w:rPr>
          <w:rFonts w:ascii="Comic Sans MS" w:hAnsi="Comic Sans MS"/>
          <w:sz w:val="20"/>
          <w:szCs w:val="20"/>
        </w:rPr>
      </w:pPr>
      <w:r w:rsidRPr="008C5829">
        <w:rPr>
          <w:rFonts w:ascii="Comic Sans MS" w:hAnsi="Comic Sans MS"/>
          <w:sz w:val="20"/>
          <w:szCs w:val="20"/>
        </w:rPr>
        <w:t>Teachers create a positive attitude to science learning within their classrooms and reinforce an expectation that all children are capable of achieving high standards in science. Our whole school approach to the teaching and learning of science involves the following;</w:t>
      </w:r>
    </w:p>
    <w:p w14:paraId="74A9DF1C" w14:textId="77777777" w:rsidR="008C5829" w:rsidRPr="008C5829" w:rsidRDefault="008C5829" w:rsidP="008C5829">
      <w:pPr>
        <w:spacing w:after="0" w:line="240" w:lineRule="auto"/>
        <w:rPr>
          <w:rFonts w:ascii="Comic Sans MS" w:hAnsi="Comic Sans MS"/>
          <w:sz w:val="20"/>
          <w:szCs w:val="20"/>
        </w:rPr>
      </w:pPr>
    </w:p>
    <w:p w14:paraId="161E7C33" w14:textId="36F730B7" w:rsidR="00225830" w:rsidRDefault="00255125" w:rsidP="008C5829">
      <w:pPr>
        <w:pStyle w:val="ListParagraph"/>
        <w:numPr>
          <w:ilvl w:val="0"/>
          <w:numId w:val="8"/>
        </w:numPr>
        <w:spacing w:after="0" w:line="240" w:lineRule="auto"/>
        <w:rPr>
          <w:rFonts w:ascii="Comic Sans MS" w:hAnsi="Comic Sans MS"/>
          <w:sz w:val="20"/>
          <w:szCs w:val="20"/>
        </w:rPr>
      </w:pPr>
      <w:r w:rsidRPr="00255125">
        <w:rPr>
          <w:rFonts w:ascii="Comic Sans MS" w:hAnsi="Comic Sans MS"/>
          <w:sz w:val="20"/>
          <w:szCs w:val="20"/>
        </w:rPr>
        <w:t>In the EYFS, children are encouraged to explore the world around them, experiment with resources and materials</w:t>
      </w:r>
      <w:r w:rsidR="004817DB">
        <w:rPr>
          <w:rFonts w:ascii="Comic Sans MS" w:hAnsi="Comic Sans MS"/>
          <w:sz w:val="20"/>
          <w:szCs w:val="20"/>
        </w:rPr>
        <w:t>,</w:t>
      </w:r>
      <w:r w:rsidRPr="00255125">
        <w:rPr>
          <w:rFonts w:ascii="Comic Sans MS" w:hAnsi="Comic Sans MS"/>
          <w:sz w:val="20"/>
          <w:szCs w:val="20"/>
        </w:rPr>
        <w:t xml:space="preserve"> and ask ques</w:t>
      </w:r>
      <w:r>
        <w:rPr>
          <w:rFonts w:ascii="Comic Sans MS" w:hAnsi="Comic Sans MS"/>
          <w:sz w:val="20"/>
          <w:szCs w:val="20"/>
        </w:rPr>
        <w:t>tio</w:t>
      </w:r>
      <w:r w:rsidRPr="00255125">
        <w:rPr>
          <w:rFonts w:ascii="Comic Sans MS" w:hAnsi="Comic Sans MS"/>
          <w:sz w:val="20"/>
          <w:szCs w:val="20"/>
        </w:rPr>
        <w:t>ns and offer sugges</w:t>
      </w:r>
      <w:r>
        <w:rPr>
          <w:rFonts w:ascii="Comic Sans MS" w:hAnsi="Comic Sans MS"/>
          <w:sz w:val="20"/>
          <w:szCs w:val="20"/>
        </w:rPr>
        <w:t>ti</w:t>
      </w:r>
      <w:r w:rsidRPr="00255125">
        <w:rPr>
          <w:rFonts w:ascii="Comic Sans MS" w:hAnsi="Comic Sans MS"/>
          <w:sz w:val="20"/>
          <w:szCs w:val="20"/>
        </w:rPr>
        <w:t xml:space="preserve">ons as to why something has happened or what might happen. </w:t>
      </w:r>
      <w:r w:rsidR="00E325E5">
        <w:rPr>
          <w:rFonts w:ascii="Comic Sans MS" w:hAnsi="Comic Sans MS"/>
          <w:sz w:val="20"/>
          <w:szCs w:val="20"/>
        </w:rPr>
        <w:t>Science is promoted</w:t>
      </w:r>
      <w:r w:rsidR="00FB0199">
        <w:rPr>
          <w:rFonts w:ascii="Comic Sans MS" w:hAnsi="Comic Sans MS"/>
          <w:sz w:val="20"/>
          <w:szCs w:val="20"/>
        </w:rPr>
        <w:t xml:space="preserve"> regularly through both our continuous provision and through carefully planned, teacher-led activities. </w:t>
      </w:r>
      <w:r w:rsidRPr="00255125">
        <w:rPr>
          <w:rFonts w:ascii="Comic Sans MS" w:hAnsi="Comic Sans MS"/>
          <w:sz w:val="20"/>
          <w:szCs w:val="20"/>
        </w:rPr>
        <w:t>The learning environment provides children with rich opportuni</w:t>
      </w:r>
      <w:r>
        <w:rPr>
          <w:rFonts w:ascii="Comic Sans MS" w:hAnsi="Comic Sans MS"/>
          <w:sz w:val="20"/>
          <w:szCs w:val="20"/>
        </w:rPr>
        <w:t>ti</w:t>
      </w:r>
      <w:r w:rsidRPr="00255125">
        <w:rPr>
          <w:rFonts w:ascii="Comic Sans MS" w:hAnsi="Comic Sans MS"/>
          <w:sz w:val="20"/>
          <w:szCs w:val="20"/>
        </w:rPr>
        <w:t>es both inside and out to follow their own lines of inquiry and curiosity and interested, suppor</w:t>
      </w:r>
      <w:r>
        <w:rPr>
          <w:rFonts w:ascii="Comic Sans MS" w:hAnsi="Comic Sans MS"/>
          <w:sz w:val="20"/>
          <w:szCs w:val="20"/>
        </w:rPr>
        <w:t>ti</w:t>
      </w:r>
      <w:r w:rsidRPr="00255125">
        <w:rPr>
          <w:rFonts w:ascii="Comic Sans MS" w:hAnsi="Comic Sans MS"/>
          <w:sz w:val="20"/>
          <w:szCs w:val="20"/>
        </w:rPr>
        <w:t>ve adults engage children in sustained shared thinking about the world around them.</w:t>
      </w:r>
    </w:p>
    <w:p w14:paraId="3E201188" w14:textId="7443896B" w:rsidR="008C5829" w:rsidRDefault="008C5829" w:rsidP="008C5829">
      <w:pPr>
        <w:pStyle w:val="ListParagraph"/>
        <w:numPr>
          <w:ilvl w:val="0"/>
          <w:numId w:val="8"/>
        </w:numPr>
        <w:spacing w:after="0" w:line="240" w:lineRule="auto"/>
        <w:rPr>
          <w:rFonts w:ascii="Comic Sans MS" w:hAnsi="Comic Sans MS"/>
          <w:sz w:val="20"/>
          <w:szCs w:val="20"/>
        </w:rPr>
      </w:pPr>
      <w:r w:rsidRPr="008C5829">
        <w:rPr>
          <w:rFonts w:ascii="Comic Sans MS" w:hAnsi="Comic Sans MS"/>
          <w:sz w:val="20"/>
          <w:szCs w:val="20"/>
        </w:rPr>
        <w:t xml:space="preserve">Science </w:t>
      </w:r>
      <w:r w:rsidR="00293155">
        <w:rPr>
          <w:rFonts w:ascii="Comic Sans MS" w:hAnsi="Comic Sans MS"/>
          <w:sz w:val="20"/>
          <w:szCs w:val="20"/>
        </w:rPr>
        <w:t>is</w:t>
      </w:r>
      <w:r w:rsidRPr="008C5829">
        <w:rPr>
          <w:rFonts w:ascii="Comic Sans MS" w:hAnsi="Comic Sans MS"/>
          <w:sz w:val="20"/>
          <w:szCs w:val="20"/>
        </w:rPr>
        <w:t xml:space="preserve"> taught in planned and arranged topic blocks by the class teacher. This is a strategy to enable the achievement of a greater depth of knowledge.</w:t>
      </w:r>
    </w:p>
    <w:p w14:paraId="3E468416" w14:textId="0634A2DE" w:rsidR="005D6F1A" w:rsidRPr="008C5829" w:rsidRDefault="005D6F1A"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 xml:space="preserve">We use the Kent Scheme of </w:t>
      </w:r>
      <w:r w:rsidR="002E73AC">
        <w:rPr>
          <w:rFonts w:ascii="Comic Sans MS" w:hAnsi="Comic Sans MS"/>
          <w:sz w:val="20"/>
          <w:szCs w:val="20"/>
        </w:rPr>
        <w:t>work as a starting point to ensure coverage and</w:t>
      </w:r>
      <w:r w:rsidR="00BB0D68">
        <w:rPr>
          <w:rFonts w:ascii="Comic Sans MS" w:hAnsi="Comic Sans MS"/>
          <w:sz w:val="20"/>
          <w:szCs w:val="20"/>
        </w:rPr>
        <w:t xml:space="preserve"> provide exciting hooks for learning.</w:t>
      </w:r>
    </w:p>
    <w:p w14:paraId="2B63C642" w14:textId="77777777" w:rsidR="008C5829" w:rsidRDefault="008C5829" w:rsidP="008C5829">
      <w:pPr>
        <w:pStyle w:val="ListParagraph"/>
        <w:numPr>
          <w:ilvl w:val="0"/>
          <w:numId w:val="8"/>
        </w:numPr>
        <w:spacing w:after="0" w:line="240" w:lineRule="auto"/>
        <w:rPr>
          <w:rFonts w:ascii="Comic Sans MS" w:hAnsi="Comic Sans MS"/>
          <w:sz w:val="20"/>
          <w:szCs w:val="20"/>
        </w:rPr>
      </w:pPr>
      <w:r w:rsidRPr="008C5829">
        <w:rPr>
          <w:rFonts w:ascii="Comic Sans MS" w:hAnsi="Comic Sans MS"/>
          <w:sz w:val="20"/>
          <w:szCs w:val="20"/>
        </w:rPr>
        <w:lastRenderedPageBreak/>
        <w:t>Through our planning, we involve problem solving opportunities that allow children to find out for themselves. Children are encouraged to ask their own questions and be given opportunities to use their scientific skills and research to discover the answers. This curiosity is celebrated within the classroom.</w:t>
      </w:r>
    </w:p>
    <w:p w14:paraId="3705A60C" w14:textId="75B4C1D2" w:rsidR="008C5829" w:rsidRDefault="008C5829" w:rsidP="008C5829">
      <w:pPr>
        <w:pStyle w:val="ListParagraph"/>
        <w:numPr>
          <w:ilvl w:val="0"/>
          <w:numId w:val="8"/>
        </w:numPr>
        <w:spacing w:after="0" w:line="240" w:lineRule="auto"/>
        <w:rPr>
          <w:rFonts w:ascii="Comic Sans MS" w:hAnsi="Comic Sans MS"/>
          <w:sz w:val="20"/>
          <w:szCs w:val="20"/>
        </w:rPr>
      </w:pPr>
      <w:r w:rsidRPr="008C5829">
        <w:rPr>
          <w:rFonts w:ascii="Comic Sans MS" w:hAnsi="Comic Sans MS"/>
          <w:sz w:val="20"/>
          <w:szCs w:val="20"/>
        </w:rPr>
        <w:t>Planning involves teachers creating engaging lessons, often involving high-quality resources to aid understanding of conceptual knowledge.</w:t>
      </w:r>
      <w:r w:rsidR="007863AD">
        <w:rPr>
          <w:rFonts w:ascii="Comic Sans MS" w:hAnsi="Comic Sans MS"/>
          <w:sz w:val="20"/>
          <w:szCs w:val="20"/>
        </w:rPr>
        <w:t xml:space="preserve"> </w:t>
      </w:r>
      <w:r w:rsidRPr="008C5829">
        <w:rPr>
          <w:rFonts w:ascii="Comic Sans MS" w:hAnsi="Comic Sans MS"/>
          <w:sz w:val="20"/>
          <w:szCs w:val="20"/>
        </w:rPr>
        <w:t>Teachers use precise questioning in class to test conceptual knowledge and skills and assess children regularly to identify those children with gaps in learning, so that all children keep up.</w:t>
      </w:r>
    </w:p>
    <w:p w14:paraId="327C8A07" w14:textId="4FAA19EC" w:rsidR="007863AD" w:rsidRDefault="007863AD"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Lessons are fully inclusive with the needs of all pupils being planned for.</w:t>
      </w:r>
    </w:p>
    <w:p w14:paraId="41C6B33A" w14:textId="79EC8E90" w:rsidR="008C5829" w:rsidRDefault="008C5829" w:rsidP="008C5829">
      <w:pPr>
        <w:pStyle w:val="ListParagraph"/>
        <w:numPr>
          <w:ilvl w:val="0"/>
          <w:numId w:val="8"/>
        </w:numPr>
        <w:spacing w:after="0" w:line="240" w:lineRule="auto"/>
        <w:rPr>
          <w:rFonts w:ascii="Comic Sans MS" w:hAnsi="Comic Sans MS"/>
          <w:sz w:val="20"/>
          <w:szCs w:val="20"/>
        </w:rPr>
      </w:pPr>
      <w:r w:rsidRPr="008C5829">
        <w:rPr>
          <w:rFonts w:ascii="Comic Sans MS" w:hAnsi="Comic Sans MS"/>
          <w:sz w:val="20"/>
          <w:szCs w:val="20"/>
        </w:rPr>
        <w:t xml:space="preserve">We build upon the learning and skill development of the previous years. </w:t>
      </w:r>
      <w:r w:rsidR="00081736">
        <w:rPr>
          <w:rFonts w:ascii="Comic Sans MS" w:hAnsi="Comic Sans MS"/>
          <w:sz w:val="20"/>
          <w:szCs w:val="20"/>
        </w:rPr>
        <w:t xml:space="preserve">We provide opportunities to revisit previous learning and show the links between previous, current and future learning. </w:t>
      </w:r>
      <w:r w:rsidRPr="008C5829">
        <w:rPr>
          <w:rFonts w:ascii="Comic Sans MS" w:hAnsi="Comic Sans MS"/>
          <w:sz w:val="20"/>
          <w:szCs w:val="20"/>
        </w:rPr>
        <w:t>As the children’s knowledge and understanding increases, and they become more proficient in selecting, using scientific equipment, collating and interpreting results, they become increasingly confident in their growing ability to come to conclusions based on real evidence.</w:t>
      </w:r>
    </w:p>
    <w:p w14:paraId="03262499" w14:textId="5007FB68" w:rsidR="000E3FD4" w:rsidRDefault="000E3FD4"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 xml:space="preserve">Formative assessment is used throughout lessons to gauge </w:t>
      </w:r>
      <w:r w:rsidR="005C4A70">
        <w:rPr>
          <w:rFonts w:ascii="Comic Sans MS" w:hAnsi="Comic Sans MS"/>
          <w:sz w:val="20"/>
          <w:szCs w:val="20"/>
        </w:rPr>
        <w:t>understanding and move the learning forward. Assessment opportunities will offer a chance to prove learning and spark discussion.</w:t>
      </w:r>
    </w:p>
    <w:p w14:paraId="0E3CA428" w14:textId="41FB9AB1" w:rsidR="008C5829" w:rsidRDefault="00081736"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w:t>
      </w:r>
      <w:r w:rsidR="008C5829" w:rsidRPr="008C5829">
        <w:rPr>
          <w:rFonts w:ascii="Comic Sans MS" w:hAnsi="Comic Sans MS"/>
          <w:sz w:val="20"/>
          <w:szCs w:val="20"/>
        </w:rPr>
        <w:t>Working Scientifically</w:t>
      </w:r>
      <w:r>
        <w:rPr>
          <w:rFonts w:ascii="Comic Sans MS" w:hAnsi="Comic Sans MS"/>
          <w:sz w:val="20"/>
          <w:szCs w:val="20"/>
        </w:rPr>
        <w:t>’</w:t>
      </w:r>
      <w:r w:rsidR="008C5829" w:rsidRPr="008C5829">
        <w:rPr>
          <w:rFonts w:ascii="Comic Sans MS" w:hAnsi="Comic Sans MS"/>
          <w:sz w:val="20"/>
          <w:szCs w:val="20"/>
        </w:rPr>
        <w:t xml:space="preserve"> skills are embedded into lessons to ensure these skills are being developed throughout the children’s school career and new vocabulary and challenging concepts are introduced through direct teaching. This is developed through the years, in-keeping with the topics.</w:t>
      </w:r>
    </w:p>
    <w:p w14:paraId="21E6D7D2" w14:textId="434ED088" w:rsidR="008C5829" w:rsidRDefault="008C5829" w:rsidP="008C5829">
      <w:pPr>
        <w:pStyle w:val="ListParagraph"/>
        <w:numPr>
          <w:ilvl w:val="0"/>
          <w:numId w:val="8"/>
        </w:numPr>
        <w:spacing w:after="0" w:line="240" w:lineRule="auto"/>
        <w:rPr>
          <w:rFonts w:ascii="Comic Sans MS" w:hAnsi="Comic Sans MS"/>
          <w:sz w:val="20"/>
          <w:szCs w:val="20"/>
        </w:rPr>
      </w:pPr>
      <w:r w:rsidRPr="008C5829">
        <w:rPr>
          <w:rFonts w:ascii="Comic Sans MS" w:hAnsi="Comic Sans MS"/>
          <w:sz w:val="20"/>
          <w:szCs w:val="20"/>
        </w:rPr>
        <w:t xml:space="preserve">Teachers demonstrate how to use scientific equipment, and the various </w:t>
      </w:r>
      <w:r w:rsidR="006A475E">
        <w:rPr>
          <w:rFonts w:ascii="Comic Sans MS" w:hAnsi="Comic Sans MS"/>
          <w:sz w:val="20"/>
          <w:szCs w:val="20"/>
        </w:rPr>
        <w:t>‘</w:t>
      </w:r>
      <w:r w:rsidRPr="008C5829">
        <w:rPr>
          <w:rFonts w:ascii="Comic Sans MS" w:hAnsi="Comic Sans MS"/>
          <w:sz w:val="20"/>
          <w:szCs w:val="20"/>
        </w:rPr>
        <w:t>Working Scientifically</w:t>
      </w:r>
      <w:r w:rsidR="006A475E">
        <w:rPr>
          <w:rFonts w:ascii="Comic Sans MS" w:hAnsi="Comic Sans MS"/>
          <w:sz w:val="20"/>
          <w:szCs w:val="20"/>
        </w:rPr>
        <w:t>’</w:t>
      </w:r>
      <w:r w:rsidRPr="008C5829">
        <w:rPr>
          <w:rFonts w:ascii="Comic Sans MS" w:hAnsi="Comic Sans MS"/>
          <w:sz w:val="20"/>
          <w:szCs w:val="20"/>
        </w:rPr>
        <w:t xml:space="preserve"> skills in order to embed scientific understanding. Teachers find opportunities to develop children’s understanding of their surroundings by accessing outdoor learning and workshops with experts.</w:t>
      </w:r>
    </w:p>
    <w:p w14:paraId="41A2BBF6" w14:textId="3384C154" w:rsidR="002A2118" w:rsidRDefault="00A4264B"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 xml:space="preserve">Children are encouraged to use high quality texts to </w:t>
      </w:r>
      <w:r w:rsidR="000740D2">
        <w:rPr>
          <w:rFonts w:ascii="Comic Sans MS" w:hAnsi="Comic Sans MS"/>
          <w:sz w:val="20"/>
          <w:szCs w:val="20"/>
        </w:rPr>
        <w:t>help them to gain</w:t>
      </w:r>
      <w:r w:rsidR="00B73FC1">
        <w:rPr>
          <w:rFonts w:ascii="Comic Sans MS" w:hAnsi="Comic Sans MS"/>
          <w:sz w:val="20"/>
          <w:szCs w:val="20"/>
        </w:rPr>
        <w:t xml:space="preserve"> information and websites such as Explorify</w:t>
      </w:r>
      <w:r w:rsidR="004A0951">
        <w:rPr>
          <w:rFonts w:ascii="Comic Sans MS" w:hAnsi="Comic Sans MS"/>
          <w:sz w:val="20"/>
          <w:szCs w:val="20"/>
        </w:rPr>
        <w:t>, STEM</w:t>
      </w:r>
      <w:r w:rsidR="00B73FC1">
        <w:rPr>
          <w:rFonts w:ascii="Comic Sans MS" w:hAnsi="Comic Sans MS"/>
          <w:sz w:val="20"/>
          <w:szCs w:val="20"/>
        </w:rPr>
        <w:t xml:space="preserve"> and Royal Society of Chemistry are used to provide stimulating starters and </w:t>
      </w:r>
      <w:r w:rsidR="004A0951">
        <w:rPr>
          <w:rFonts w:ascii="Comic Sans MS" w:hAnsi="Comic Sans MS"/>
          <w:sz w:val="20"/>
          <w:szCs w:val="20"/>
        </w:rPr>
        <w:t>resources to enhance lessons.</w:t>
      </w:r>
    </w:p>
    <w:p w14:paraId="06F987BD" w14:textId="6FB7FF2D" w:rsidR="004A0951" w:rsidRDefault="002F0752"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Famous scientists and STEM role models are celebrated, including women in STEM.</w:t>
      </w:r>
    </w:p>
    <w:p w14:paraId="1AE10573" w14:textId="63FDB416" w:rsidR="00576C71" w:rsidRPr="008C5829" w:rsidRDefault="00576C71" w:rsidP="008C5829">
      <w:pPr>
        <w:pStyle w:val="ListParagraph"/>
        <w:numPr>
          <w:ilvl w:val="0"/>
          <w:numId w:val="8"/>
        </w:numPr>
        <w:spacing w:after="0" w:line="240" w:lineRule="auto"/>
        <w:rPr>
          <w:rFonts w:ascii="Comic Sans MS" w:hAnsi="Comic Sans MS"/>
          <w:sz w:val="20"/>
          <w:szCs w:val="20"/>
        </w:rPr>
      </w:pPr>
      <w:r>
        <w:rPr>
          <w:rFonts w:ascii="Comic Sans MS" w:hAnsi="Comic Sans MS"/>
          <w:sz w:val="20"/>
          <w:szCs w:val="20"/>
        </w:rPr>
        <w:t xml:space="preserve">We work closely with the local secondary school </w:t>
      </w:r>
      <w:r w:rsidR="00963684">
        <w:rPr>
          <w:rFonts w:ascii="Comic Sans MS" w:hAnsi="Comic Sans MS"/>
          <w:sz w:val="20"/>
          <w:szCs w:val="20"/>
        </w:rPr>
        <w:t xml:space="preserve">to ensure our pupils are ready for the next stage in their learning. </w:t>
      </w:r>
      <w:r w:rsidR="00A20F4F">
        <w:rPr>
          <w:rFonts w:ascii="Comic Sans MS" w:hAnsi="Comic Sans MS"/>
          <w:sz w:val="20"/>
          <w:szCs w:val="20"/>
        </w:rPr>
        <w:t xml:space="preserve">During the transition period, the secondary school </w:t>
      </w:r>
      <w:r w:rsidR="00DF5C69">
        <w:rPr>
          <w:rFonts w:ascii="Comic Sans MS" w:hAnsi="Comic Sans MS"/>
          <w:sz w:val="20"/>
          <w:szCs w:val="20"/>
        </w:rPr>
        <w:t>provide</w:t>
      </w:r>
      <w:r w:rsidR="00A20F4F">
        <w:rPr>
          <w:rFonts w:ascii="Comic Sans MS" w:hAnsi="Comic Sans MS"/>
          <w:sz w:val="20"/>
          <w:szCs w:val="20"/>
        </w:rPr>
        <w:t>s</w:t>
      </w:r>
      <w:r w:rsidR="00DF5C69">
        <w:rPr>
          <w:rFonts w:ascii="Comic Sans MS" w:hAnsi="Comic Sans MS"/>
          <w:sz w:val="20"/>
          <w:szCs w:val="20"/>
        </w:rPr>
        <w:t xml:space="preserve"> experience days</w:t>
      </w:r>
      <w:r w:rsidR="003A6D81">
        <w:rPr>
          <w:rFonts w:ascii="Comic Sans MS" w:hAnsi="Comic Sans MS"/>
          <w:sz w:val="20"/>
          <w:szCs w:val="20"/>
        </w:rPr>
        <w:t xml:space="preserve"> for biology, chemistry and physics. The children get to use the equipment and be taught by an experienced science teacher.</w:t>
      </w:r>
    </w:p>
    <w:p w14:paraId="2FF24C89" w14:textId="77777777" w:rsidR="008C5829" w:rsidRPr="008C5829" w:rsidRDefault="008C5829" w:rsidP="008C5829">
      <w:pPr>
        <w:spacing w:after="0" w:line="240" w:lineRule="auto"/>
        <w:rPr>
          <w:rFonts w:ascii="Comic Sans MS" w:hAnsi="Comic Sans MS"/>
          <w:sz w:val="20"/>
          <w:szCs w:val="20"/>
        </w:rPr>
      </w:pPr>
    </w:p>
    <w:p w14:paraId="7D6EF4EA" w14:textId="470C66BA" w:rsidR="008C5829" w:rsidRDefault="008C5829" w:rsidP="008C5829">
      <w:pPr>
        <w:spacing w:after="0" w:line="240" w:lineRule="auto"/>
        <w:jc w:val="center"/>
        <w:rPr>
          <w:rFonts w:ascii="Comic Sans MS" w:hAnsi="Comic Sans MS"/>
          <w:b/>
          <w:bCs/>
          <w:sz w:val="20"/>
          <w:szCs w:val="20"/>
          <w:u w:val="single"/>
        </w:rPr>
      </w:pPr>
      <w:r w:rsidRPr="008C5829">
        <w:rPr>
          <w:rFonts w:ascii="Comic Sans MS" w:hAnsi="Comic Sans MS"/>
          <w:b/>
          <w:bCs/>
          <w:sz w:val="20"/>
          <w:szCs w:val="20"/>
          <w:u w:val="single"/>
        </w:rPr>
        <w:t>Impact</w:t>
      </w:r>
    </w:p>
    <w:p w14:paraId="41CDBCD8" w14:textId="77777777" w:rsidR="008C5829" w:rsidRPr="008C5829" w:rsidRDefault="008C5829" w:rsidP="008C5829">
      <w:pPr>
        <w:spacing w:after="0" w:line="240" w:lineRule="auto"/>
        <w:jc w:val="center"/>
        <w:rPr>
          <w:rFonts w:ascii="Comic Sans MS" w:hAnsi="Comic Sans MS"/>
          <w:b/>
          <w:bCs/>
          <w:sz w:val="20"/>
          <w:szCs w:val="20"/>
          <w:u w:val="single"/>
        </w:rPr>
      </w:pPr>
    </w:p>
    <w:p w14:paraId="70E74932" w14:textId="28B4A831" w:rsidR="007A67ED" w:rsidRPr="001B208F" w:rsidRDefault="008C5829" w:rsidP="008C5829">
      <w:pPr>
        <w:spacing w:after="0" w:line="240" w:lineRule="auto"/>
        <w:rPr>
          <w:rFonts w:ascii="Comic Sans MS" w:hAnsi="Comic Sans MS"/>
          <w:sz w:val="20"/>
          <w:szCs w:val="20"/>
        </w:rPr>
      </w:pPr>
      <w:r w:rsidRPr="008C5829">
        <w:rPr>
          <w:rFonts w:ascii="Comic Sans MS" w:hAnsi="Comic Sans MS"/>
          <w:sz w:val="20"/>
          <w:szCs w:val="20"/>
        </w:rPr>
        <w:t xml:space="preserve">The successful approach at </w:t>
      </w:r>
      <w:r>
        <w:rPr>
          <w:rFonts w:ascii="Comic Sans MS" w:hAnsi="Comic Sans MS"/>
          <w:sz w:val="20"/>
          <w:szCs w:val="20"/>
        </w:rPr>
        <w:t>Sennen</w:t>
      </w:r>
      <w:r w:rsidRPr="008C5829">
        <w:rPr>
          <w:rFonts w:ascii="Comic Sans MS" w:hAnsi="Comic Sans MS"/>
          <w:sz w:val="20"/>
          <w:szCs w:val="20"/>
        </w:rPr>
        <w:t xml:space="preserve"> Primary results in a fun, engaging, high-quality science education, that provides children with the foundations for understanding the world. Our engagement with the local environment ensures that children learn through varied and first</w:t>
      </w:r>
      <w:r w:rsidR="00576C71">
        <w:rPr>
          <w:rFonts w:ascii="Comic Sans MS" w:hAnsi="Comic Sans MS"/>
          <w:sz w:val="20"/>
          <w:szCs w:val="20"/>
        </w:rPr>
        <w:t>-</w:t>
      </w:r>
      <w:r w:rsidRPr="008C5829">
        <w:rPr>
          <w:rFonts w:ascii="Comic Sans MS" w:hAnsi="Comic Sans MS"/>
          <w:sz w:val="20"/>
          <w:szCs w:val="20"/>
        </w:rPr>
        <w:t>hand experiences of the world around them. So much of science lends itself to outdoor learning and so we provide children with opportunities to experience this.</w:t>
      </w:r>
      <w:r w:rsidR="00576C71">
        <w:rPr>
          <w:rFonts w:ascii="Comic Sans MS" w:hAnsi="Comic Sans MS"/>
          <w:sz w:val="20"/>
          <w:szCs w:val="20"/>
        </w:rPr>
        <w:t xml:space="preserve"> Through our work with the local secondary school, children are given a window into the exciting possibilities science provides and they begin to</w:t>
      </w:r>
      <w:r w:rsidRPr="008C5829">
        <w:rPr>
          <w:rFonts w:ascii="Comic Sans MS" w:hAnsi="Comic Sans MS"/>
          <w:sz w:val="20"/>
          <w:szCs w:val="20"/>
        </w:rPr>
        <w:t xml:space="preserve"> learn the possibilities for careers in science as a result of our community links and connection with national agencies such as the STEM association. Pupil voice is used to further develop the Science curriculum, through questioning of pupil’s views and attitudes to Science to support the children’s enjoyment of science and to motivate learners</w:t>
      </w:r>
    </w:p>
    <w:sectPr w:rsidR="007A67ED" w:rsidRPr="001B208F" w:rsidSect="00B356E9">
      <w:footerReference w:type="default" r:id="rId7"/>
      <w:pgSz w:w="11906" w:h="16838"/>
      <w:pgMar w:top="568"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8C809" w14:textId="77777777" w:rsidR="008C5829" w:rsidRDefault="008C5829">
      <w:pPr>
        <w:spacing w:after="0" w:line="240" w:lineRule="auto"/>
      </w:pPr>
      <w:r>
        <w:separator/>
      </w:r>
    </w:p>
  </w:endnote>
  <w:endnote w:type="continuationSeparator" w:id="0">
    <w:p w14:paraId="4E0B519B" w14:textId="77777777" w:rsidR="008C5829" w:rsidRDefault="008C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229940"/>
      <w:docPartObj>
        <w:docPartGallery w:val="Page Numbers (Bottom of Page)"/>
        <w:docPartUnique/>
      </w:docPartObj>
    </w:sdtPr>
    <w:sdtEndPr>
      <w:rPr>
        <w:noProof/>
      </w:rPr>
    </w:sdtEndPr>
    <w:sdtContent>
      <w:p w14:paraId="1934E3C8" w14:textId="77777777" w:rsidR="008C5829" w:rsidRDefault="008C5829">
        <w:pPr>
          <w:pStyle w:val="Footer"/>
        </w:pPr>
        <w:r>
          <w:fldChar w:fldCharType="begin"/>
        </w:r>
        <w:r>
          <w:instrText xml:space="preserve"> PAGE   \* MERGEFORMAT </w:instrText>
        </w:r>
        <w:r>
          <w:fldChar w:fldCharType="separate"/>
        </w:r>
        <w:r>
          <w:rPr>
            <w:noProof/>
          </w:rPr>
          <w:t>1</w:t>
        </w:r>
        <w:r>
          <w:rPr>
            <w:noProof/>
          </w:rPr>
          <w:fldChar w:fldCharType="end"/>
        </w:r>
      </w:p>
    </w:sdtContent>
  </w:sdt>
  <w:p w14:paraId="1D132D2D" w14:textId="77777777" w:rsidR="008C5829" w:rsidRDefault="008C5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FDD0D" w14:textId="77777777" w:rsidR="008C5829" w:rsidRDefault="008C5829">
      <w:pPr>
        <w:spacing w:after="0" w:line="240" w:lineRule="auto"/>
      </w:pPr>
      <w:r>
        <w:separator/>
      </w:r>
    </w:p>
  </w:footnote>
  <w:footnote w:type="continuationSeparator" w:id="0">
    <w:p w14:paraId="7C1F7E13" w14:textId="77777777" w:rsidR="008C5829" w:rsidRDefault="008C5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3E07"/>
    <w:multiLevelType w:val="hybridMultilevel"/>
    <w:tmpl w:val="A91E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96D5C"/>
    <w:multiLevelType w:val="hybridMultilevel"/>
    <w:tmpl w:val="A0C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432C2"/>
    <w:multiLevelType w:val="multilevel"/>
    <w:tmpl w:val="052E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809CE"/>
    <w:multiLevelType w:val="multilevel"/>
    <w:tmpl w:val="B90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A0C59"/>
    <w:multiLevelType w:val="hybridMultilevel"/>
    <w:tmpl w:val="7E2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032BB"/>
    <w:multiLevelType w:val="hybridMultilevel"/>
    <w:tmpl w:val="79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5686E"/>
    <w:multiLevelType w:val="hybridMultilevel"/>
    <w:tmpl w:val="FF8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50D10"/>
    <w:multiLevelType w:val="hybridMultilevel"/>
    <w:tmpl w:val="7F1C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0B"/>
    <w:rsid w:val="000740D2"/>
    <w:rsid w:val="00081736"/>
    <w:rsid w:val="000D0CF1"/>
    <w:rsid w:val="000D7C2E"/>
    <w:rsid w:val="000E3FD4"/>
    <w:rsid w:val="000F410B"/>
    <w:rsid w:val="00105618"/>
    <w:rsid w:val="00170162"/>
    <w:rsid w:val="00176EC3"/>
    <w:rsid w:val="00194439"/>
    <w:rsid w:val="00194D7B"/>
    <w:rsid w:val="001A5F41"/>
    <w:rsid w:val="001B208F"/>
    <w:rsid w:val="0021130A"/>
    <w:rsid w:val="00225830"/>
    <w:rsid w:val="00233858"/>
    <w:rsid w:val="00255125"/>
    <w:rsid w:val="00293155"/>
    <w:rsid w:val="00295FAD"/>
    <w:rsid w:val="002A2118"/>
    <w:rsid w:val="002E73AC"/>
    <w:rsid w:val="002F0752"/>
    <w:rsid w:val="002F4206"/>
    <w:rsid w:val="00316335"/>
    <w:rsid w:val="003A6D81"/>
    <w:rsid w:val="003D7783"/>
    <w:rsid w:val="00432E92"/>
    <w:rsid w:val="00480D14"/>
    <w:rsid w:val="004817DB"/>
    <w:rsid w:val="004A0951"/>
    <w:rsid w:val="004E4227"/>
    <w:rsid w:val="0052582F"/>
    <w:rsid w:val="00561520"/>
    <w:rsid w:val="00564FE3"/>
    <w:rsid w:val="00576C71"/>
    <w:rsid w:val="005B7EC6"/>
    <w:rsid w:val="005C4A70"/>
    <w:rsid w:val="005D6F1A"/>
    <w:rsid w:val="00601690"/>
    <w:rsid w:val="0060212C"/>
    <w:rsid w:val="006A475E"/>
    <w:rsid w:val="006B5B4E"/>
    <w:rsid w:val="006D46DC"/>
    <w:rsid w:val="006E2000"/>
    <w:rsid w:val="006F4ADC"/>
    <w:rsid w:val="007233E6"/>
    <w:rsid w:val="0072556E"/>
    <w:rsid w:val="00732074"/>
    <w:rsid w:val="0078475F"/>
    <w:rsid w:val="007863AD"/>
    <w:rsid w:val="007A67ED"/>
    <w:rsid w:val="007D7599"/>
    <w:rsid w:val="007F40CF"/>
    <w:rsid w:val="0081730A"/>
    <w:rsid w:val="00836E46"/>
    <w:rsid w:val="00841E9B"/>
    <w:rsid w:val="008A0115"/>
    <w:rsid w:val="008C5829"/>
    <w:rsid w:val="008D7229"/>
    <w:rsid w:val="00923B60"/>
    <w:rsid w:val="009342CD"/>
    <w:rsid w:val="00963684"/>
    <w:rsid w:val="009642C3"/>
    <w:rsid w:val="009E460C"/>
    <w:rsid w:val="009F6B14"/>
    <w:rsid w:val="00A20F4F"/>
    <w:rsid w:val="00A37E59"/>
    <w:rsid w:val="00A4264B"/>
    <w:rsid w:val="00A5447D"/>
    <w:rsid w:val="00A80E04"/>
    <w:rsid w:val="00A86D03"/>
    <w:rsid w:val="00A905E6"/>
    <w:rsid w:val="00A94CDB"/>
    <w:rsid w:val="00A96AB0"/>
    <w:rsid w:val="00AC3D57"/>
    <w:rsid w:val="00AF486B"/>
    <w:rsid w:val="00B356E9"/>
    <w:rsid w:val="00B73FC1"/>
    <w:rsid w:val="00B84571"/>
    <w:rsid w:val="00BB0D68"/>
    <w:rsid w:val="00BC49D0"/>
    <w:rsid w:val="00BC4BEC"/>
    <w:rsid w:val="00BC66F7"/>
    <w:rsid w:val="00BE6F49"/>
    <w:rsid w:val="00BF56AA"/>
    <w:rsid w:val="00C37786"/>
    <w:rsid w:val="00C5147E"/>
    <w:rsid w:val="00C712DD"/>
    <w:rsid w:val="00C84313"/>
    <w:rsid w:val="00CF453E"/>
    <w:rsid w:val="00D0325A"/>
    <w:rsid w:val="00D05679"/>
    <w:rsid w:val="00D346E3"/>
    <w:rsid w:val="00DA54AD"/>
    <w:rsid w:val="00DB5A42"/>
    <w:rsid w:val="00DB603D"/>
    <w:rsid w:val="00DD5775"/>
    <w:rsid w:val="00DE49A5"/>
    <w:rsid w:val="00DF5C69"/>
    <w:rsid w:val="00DF5F73"/>
    <w:rsid w:val="00DF6C43"/>
    <w:rsid w:val="00DF704E"/>
    <w:rsid w:val="00E30FB8"/>
    <w:rsid w:val="00E325E5"/>
    <w:rsid w:val="00E7029A"/>
    <w:rsid w:val="00EA2248"/>
    <w:rsid w:val="00EB3ADD"/>
    <w:rsid w:val="00EF26B1"/>
    <w:rsid w:val="00F14DD4"/>
    <w:rsid w:val="00F72D16"/>
    <w:rsid w:val="00FA515C"/>
    <w:rsid w:val="00FB0199"/>
    <w:rsid w:val="00FE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66E7"/>
  <w15:docId w15:val="{014C058B-E090-4C9D-AA58-938553F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10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F410B"/>
    <w:rPr>
      <w:b/>
      <w:bCs/>
    </w:rPr>
  </w:style>
  <w:style w:type="paragraph" w:styleId="NoSpacing">
    <w:name w:val="No Spacing"/>
    <w:uiPriority w:val="1"/>
    <w:qFormat/>
    <w:rsid w:val="000F410B"/>
    <w:pPr>
      <w:spacing w:after="0" w:line="240" w:lineRule="auto"/>
    </w:pPr>
  </w:style>
  <w:style w:type="paragraph" w:styleId="ListParagraph">
    <w:name w:val="List Paragraph"/>
    <w:basedOn w:val="Normal"/>
    <w:uiPriority w:val="34"/>
    <w:qFormat/>
    <w:rsid w:val="000F410B"/>
    <w:pPr>
      <w:ind w:left="720"/>
      <w:contextualSpacing/>
    </w:pPr>
  </w:style>
  <w:style w:type="paragraph" w:styleId="Footer">
    <w:name w:val="footer"/>
    <w:basedOn w:val="Normal"/>
    <w:link w:val="FooterChar"/>
    <w:uiPriority w:val="99"/>
    <w:unhideWhenUsed/>
    <w:rsid w:val="000F4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0B"/>
  </w:style>
  <w:style w:type="paragraph" w:customStyle="1" w:styleId="xxmsonormal">
    <w:name w:val="x_xmsonormal"/>
    <w:basedOn w:val="Normal"/>
    <w:rsid w:val="006B5B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Nichola Smith</cp:lastModifiedBy>
  <cp:revision>29</cp:revision>
  <dcterms:created xsi:type="dcterms:W3CDTF">2020-01-27T22:40:00Z</dcterms:created>
  <dcterms:modified xsi:type="dcterms:W3CDTF">2020-04-23T21:46:00Z</dcterms:modified>
</cp:coreProperties>
</file>