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5631" w14:textId="77777777" w:rsidR="00261C93" w:rsidRPr="005863E2" w:rsidRDefault="00261C93" w:rsidP="00172FD9">
      <w:pPr>
        <w:pBdr>
          <w:top w:val="single" w:sz="4" w:space="1" w:color="auto"/>
          <w:bottom w:val="single" w:sz="4" w:space="1" w:color="auto"/>
        </w:pBdr>
        <w:ind w:firstLine="720"/>
        <w:jc w:val="center"/>
        <w:rPr>
          <w:rFonts w:ascii="Comic Sans MS" w:hAnsi="Comic Sans MS"/>
          <w:b/>
          <w:sz w:val="20"/>
          <w:szCs w:val="20"/>
        </w:rPr>
      </w:pPr>
      <w:r w:rsidRPr="005863E2">
        <w:rPr>
          <w:rFonts w:ascii="Comic Sans MS" w:hAnsi="Comic Sans MS"/>
          <w:b/>
          <w:sz w:val="20"/>
          <w:szCs w:val="20"/>
        </w:rPr>
        <w:t>READING</w:t>
      </w:r>
    </w:p>
    <w:p w14:paraId="24B48C4C" w14:textId="3B4EEA65" w:rsidR="001C3DE7" w:rsidRPr="003A45BF" w:rsidRDefault="00A9152F" w:rsidP="001C3DE7">
      <w:pPr>
        <w:spacing w:after="0" w:line="240" w:lineRule="auto"/>
        <w:jc w:val="center"/>
        <w:rPr>
          <w:rFonts w:cstheme="minorHAnsi"/>
          <w:bCs/>
          <w:i/>
          <w:sz w:val="19"/>
          <w:szCs w:val="19"/>
          <w:shd w:val="clear" w:color="auto" w:fill="FFFFFF"/>
        </w:rPr>
      </w:pPr>
      <w:r w:rsidRPr="003A45BF">
        <w:rPr>
          <w:rFonts w:cstheme="minorHAnsi"/>
          <w:bCs/>
          <w:i/>
          <w:sz w:val="19"/>
          <w:szCs w:val="19"/>
          <w:shd w:val="clear" w:color="auto" w:fill="FFFFFF"/>
        </w:rPr>
        <w:t>‘</w:t>
      </w:r>
      <w:r w:rsidR="008B0310" w:rsidRPr="003A45BF">
        <w:rPr>
          <w:rFonts w:cstheme="minorHAnsi"/>
          <w:bCs/>
          <w:i/>
          <w:sz w:val="19"/>
          <w:szCs w:val="19"/>
          <w:shd w:val="clear" w:color="auto" w:fill="FFFFFF"/>
        </w:rPr>
        <w:t>If we teach children to read, we can give them the world</w:t>
      </w:r>
      <w:r w:rsidRPr="003A45BF">
        <w:rPr>
          <w:rFonts w:cstheme="minorHAnsi"/>
          <w:bCs/>
          <w:i/>
          <w:sz w:val="19"/>
          <w:szCs w:val="19"/>
          <w:shd w:val="clear" w:color="auto" w:fill="FFFFFF"/>
        </w:rPr>
        <w:t>’</w:t>
      </w:r>
    </w:p>
    <w:p w14:paraId="68867C86" w14:textId="7481700D" w:rsidR="00261C93" w:rsidRPr="003A45BF" w:rsidRDefault="00261C93" w:rsidP="00D85102">
      <w:pPr>
        <w:spacing w:after="0" w:line="240" w:lineRule="auto"/>
        <w:rPr>
          <w:rFonts w:cstheme="minorHAnsi"/>
          <w:b/>
          <w:i/>
          <w:sz w:val="19"/>
          <w:szCs w:val="19"/>
          <w:shd w:val="clear" w:color="auto" w:fill="FFFFFF"/>
        </w:rPr>
      </w:pPr>
      <w:r w:rsidRPr="003A45BF">
        <w:rPr>
          <w:rFonts w:cstheme="minorHAnsi"/>
          <w:b/>
          <w:i/>
          <w:sz w:val="19"/>
          <w:szCs w:val="19"/>
          <w:shd w:val="clear" w:color="auto" w:fill="FFFFFF"/>
        </w:rPr>
        <w:t>Background research</w:t>
      </w:r>
      <w:r w:rsidR="00EA4D5A" w:rsidRPr="003A45BF">
        <w:rPr>
          <w:rFonts w:cstheme="minorHAnsi"/>
          <w:b/>
          <w:i/>
          <w:sz w:val="19"/>
          <w:szCs w:val="19"/>
          <w:shd w:val="clear" w:color="auto" w:fill="FFFFFF"/>
        </w:rPr>
        <w:t xml:space="preserve"> </w:t>
      </w:r>
    </w:p>
    <w:p w14:paraId="6DD66923" w14:textId="325369BA" w:rsidR="00354B81" w:rsidRPr="003A45BF" w:rsidRDefault="003D5909" w:rsidP="00F7564C">
      <w:pPr>
        <w:spacing w:after="0" w:line="240" w:lineRule="auto"/>
        <w:rPr>
          <w:rFonts w:cstheme="minorHAnsi"/>
          <w:color w:val="2B3A42"/>
          <w:sz w:val="19"/>
          <w:szCs w:val="19"/>
          <w:shd w:val="clear" w:color="auto" w:fill="FFFFFF"/>
        </w:rPr>
      </w:pPr>
      <w:r w:rsidRPr="003A45BF">
        <w:rPr>
          <w:rFonts w:cstheme="minorHAnsi"/>
          <w:iCs/>
          <w:sz w:val="19"/>
          <w:szCs w:val="19"/>
          <w:shd w:val="clear" w:color="auto" w:fill="FFFFFF"/>
        </w:rPr>
        <w:t>Research indicates that Dialogic Book Talk in Early Years has an impact on children’s R</w:t>
      </w:r>
      <w:r w:rsidR="00D814F6" w:rsidRPr="003A45BF">
        <w:rPr>
          <w:rFonts w:cstheme="minorHAnsi"/>
          <w:iCs/>
          <w:sz w:val="19"/>
          <w:szCs w:val="19"/>
          <w:shd w:val="clear" w:color="auto" w:fill="FFFFFF"/>
        </w:rPr>
        <w:t>ea</w:t>
      </w:r>
      <w:r w:rsidRPr="003A45BF">
        <w:rPr>
          <w:rFonts w:cstheme="minorHAnsi"/>
          <w:iCs/>
          <w:sz w:val="19"/>
          <w:szCs w:val="19"/>
          <w:shd w:val="clear" w:color="auto" w:fill="FFFFFF"/>
        </w:rPr>
        <w:t xml:space="preserve">ding, Understanding and Speaking assessments at end of EYFS. TPAT research on this </w:t>
      </w:r>
      <w:r w:rsidR="00D94054" w:rsidRPr="003A45BF">
        <w:rPr>
          <w:rFonts w:cstheme="minorHAnsi"/>
          <w:iCs/>
          <w:sz w:val="19"/>
          <w:szCs w:val="19"/>
          <w:shd w:val="clear" w:color="auto" w:fill="FFFFFF"/>
        </w:rPr>
        <w:t xml:space="preserve">was </w:t>
      </w:r>
      <w:r w:rsidRPr="003A45BF">
        <w:rPr>
          <w:rFonts w:cstheme="minorHAnsi"/>
          <w:iCs/>
          <w:sz w:val="19"/>
          <w:szCs w:val="19"/>
          <w:shd w:val="clear" w:color="auto" w:fill="FFFFFF"/>
        </w:rPr>
        <w:t>presented at conference 2017 and at specific EYFS meetings</w:t>
      </w:r>
      <w:r w:rsidR="00F7564C">
        <w:rPr>
          <w:rFonts w:cstheme="minorHAnsi"/>
          <w:i/>
          <w:sz w:val="19"/>
          <w:szCs w:val="19"/>
          <w:shd w:val="clear" w:color="auto" w:fill="FFFFFF"/>
        </w:rPr>
        <w:t xml:space="preserve"> </w:t>
      </w:r>
      <w:r w:rsidR="00F7564C" w:rsidRPr="00232151">
        <w:rPr>
          <w:rFonts w:cstheme="minorHAnsi"/>
          <w:iCs/>
          <w:sz w:val="19"/>
          <w:szCs w:val="19"/>
          <w:shd w:val="clear" w:color="auto" w:fill="FFFFFF"/>
        </w:rPr>
        <w:t xml:space="preserve">and continues to be </w:t>
      </w:r>
      <w:r w:rsidR="00232151" w:rsidRPr="00232151">
        <w:rPr>
          <w:rFonts w:cstheme="minorHAnsi"/>
          <w:iCs/>
          <w:sz w:val="19"/>
          <w:szCs w:val="19"/>
          <w:shd w:val="clear" w:color="auto" w:fill="FFFFFF"/>
        </w:rPr>
        <w:t>relevant</w:t>
      </w:r>
      <w:r w:rsidR="00232151">
        <w:rPr>
          <w:rFonts w:cstheme="minorHAnsi"/>
          <w:i/>
          <w:sz w:val="19"/>
          <w:szCs w:val="19"/>
          <w:shd w:val="clear" w:color="auto" w:fill="FFFFFF"/>
        </w:rPr>
        <w:t xml:space="preserve">. </w:t>
      </w:r>
      <w:r w:rsidR="005F4CC8" w:rsidRPr="003A45BF">
        <w:rPr>
          <w:rFonts w:cstheme="minorHAnsi"/>
          <w:color w:val="2B3A42"/>
          <w:sz w:val="19"/>
          <w:szCs w:val="19"/>
          <w:shd w:val="clear" w:color="auto" w:fill="FFFFFF"/>
        </w:rPr>
        <w:t xml:space="preserve">Research published on the EEF toolkit suggests that </w:t>
      </w:r>
      <w:r w:rsidR="001827CF" w:rsidRPr="003A45BF">
        <w:rPr>
          <w:rFonts w:cstheme="minorHAnsi"/>
          <w:color w:val="2B3A42"/>
          <w:sz w:val="19"/>
          <w:szCs w:val="19"/>
          <w:shd w:val="clear" w:color="auto" w:fill="FFFFFF"/>
        </w:rPr>
        <w:t xml:space="preserve">high quality phonics </w:t>
      </w:r>
      <w:r w:rsidR="005F4CC8" w:rsidRPr="003A45BF">
        <w:rPr>
          <w:rFonts w:cstheme="minorHAnsi"/>
          <w:color w:val="2B3A42"/>
          <w:sz w:val="19"/>
          <w:szCs w:val="19"/>
          <w:shd w:val="clear" w:color="auto" w:fill="FFFFFF"/>
        </w:rPr>
        <w:t xml:space="preserve">is more effective on average than other approaches to early reading (such as whole language or alphabetic approaches), </w:t>
      </w:r>
      <w:r w:rsidR="00ED4242" w:rsidRPr="003A45BF">
        <w:rPr>
          <w:rFonts w:cstheme="minorHAnsi"/>
          <w:color w:val="2B3A42"/>
          <w:sz w:val="19"/>
          <w:szCs w:val="19"/>
          <w:shd w:val="clear" w:color="auto" w:fill="FFFFFF"/>
        </w:rPr>
        <w:t>especially when taught to younger children.</w:t>
      </w:r>
      <w:r w:rsidR="00540408" w:rsidRPr="003A45BF">
        <w:rPr>
          <w:rFonts w:cstheme="minorHAnsi"/>
          <w:color w:val="2B3A42"/>
          <w:sz w:val="19"/>
          <w:szCs w:val="19"/>
          <w:shd w:val="clear" w:color="auto" w:fill="FFFFFF"/>
        </w:rPr>
        <w:t xml:space="preserve"> At Sennen we place a high emphasis on high quality</w:t>
      </w:r>
      <w:r w:rsidR="00F26D34" w:rsidRPr="003A45BF">
        <w:rPr>
          <w:rFonts w:cstheme="minorHAnsi"/>
          <w:color w:val="2B3A42"/>
          <w:sz w:val="19"/>
          <w:szCs w:val="19"/>
          <w:shd w:val="clear" w:color="auto" w:fill="FFFFFF"/>
        </w:rPr>
        <w:t xml:space="preserve"> phonics systems that are embedded in a rich literacy environment for early readers. </w:t>
      </w:r>
    </w:p>
    <w:p w14:paraId="0515E93B" w14:textId="50F48F3B" w:rsidR="00354B81" w:rsidRPr="003A45BF" w:rsidRDefault="00261C93" w:rsidP="00F7564C">
      <w:pPr>
        <w:pStyle w:val="ListParagraph"/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sz w:val="19"/>
          <w:szCs w:val="19"/>
          <w:u w:val="single"/>
        </w:rPr>
      </w:pPr>
      <w:r w:rsidRPr="003A45BF">
        <w:rPr>
          <w:rFonts w:cstheme="minorHAnsi"/>
          <w:b/>
          <w:sz w:val="19"/>
          <w:szCs w:val="19"/>
          <w:u w:val="single"/>
        </w:rPr>
        <w:t>Intent</w:t>
      </w:r>
    </w:p>
    <w:p w14:paraId="2337BFCB" w14:textId="28C61D8A" w:rsidR="00261C93" w:rsidRPr="00F7564C" w:rsidRDefault="00EA4D5A" w:rsidP="00F7564C">
      <w:pPr>
        <w:pStyle w:val="NormalWeb"/>
        <w:shd w:val="clear" w:color="auto" w:fill="FFFFFF"/>
        <w:jc w:val="both"/>
        <w:textAlignment w:val="baseline"/>
        <w:rPr>
          <w:rFonts w:asciiTheme="minorHAnsi" w:hAnsiTheme="minorHAnsi" w:cstheme="minorHAnsi"/>
          <w:sz w:val="19"/>
          <w:szCs w:val="19"/>
        </w:rPr>
      </w:pPr>
      <w:r w:rsidRPr="003A45BF">
        <w:rPr>
          <w:rFonts w:asciiTheme="minorHAnsi" w:hAnsiTheme="minorHAnsi" w:cstheme="minorHAnsi"/>
          <w:sz w:val="19"/>
          <w:szCs w:val="19"/>
        </w:rPr>
        <w:t>At</w:t>
      </w:r>
      <w:r w:rsidR="007E23EB" w:rsidRPr="003A45BF">
        <w:rPr>
          <w:rFonts w:asciiTheme="minorHAnsi" w:hAnsiTheme="minorHAnsi" w:cstheme="minorHAnsi"/>
          <w:sz w:val="19"/>
          <w:szCs w:val="19"/>
        </w:rPr>
        <w:t xml:space="preserve"> Sennen</w:t>
      </w:r>
      <w:r w:rsidR="00261C93" w:rsidRPr="003A45BF">
        <w:rPr>
          <w:rFonts w:asciiTheme="minorHAnsi" w:hAnsiTheme="minorHAnsi" w:cstheme="minorHAnsi"/>
          <w:sz w:val="19"/>
          <w:szCs w:val="19"/>
        </w:rPr>
        <w:t xml:space="preserve"> School, reading is a </w:t>
      </w:r>
      <w:r w:rsidRPr="003A45BF">
        <w:rPr>
          <w:rFonts w:asciiTheme="minorHAnsi" w:hAnsiTheme="minorHAnsi" w:cstheme="minorHAnsi"/>
          <w:sz w:val="19"/>
          <w:szCs w:val="19"/>
        </w:rPr>
        <w:t>top priority and is a key focus</w:t>
      </w:r>
      <w:r w:rsidR="00261C93" w:rsidRPr="003A45BF">
        <w:rPr>
          <w:rFonts w:asciiTheme="minorHAnsi" w:hAnsiTheme="minorHAnsi" w:cstheme="minorHAnsi"/>
          <w:sz w:val="19"/>
          <w:szCs w:val="19"/>
        </w:rPr>
        <w:t xml:space="preserve"> for our</w:t>
      </w:r>
      <w:r w:rsidRPr="003A45BF">
        <w:rPr>
          <w:rFonts w:asciiTheme="minorHAnsi" w:hAnsiTheme="minorHAnsi" w:cstheme="minorHAnsi"/>
          <w:sz w:val="19"/>
          <w:szCs w:val="19"/>
        </w:rPr>
        <w:t xml:space="preserve"> curriculum. </w:t>
      </w:r>
      <w:r w:rsidR="00F16105" w:rsidRPr="003A45BF">
        <w:rPr>
          <w:rFonts w:asciiTheme="minorHAnsi" w:hAnsiTheme="minorHAnsi" w:cstheme="minorHAnsi"/>
          <w:sz w:val="19"/>
          <w:szCs w:val="19"/>
        </w:rPr>
        <w:t>We place a high emphasis on</w:t>
      </w:r>
      <w:r w:rsidR="006073A4" w:rsidRPr="003A45BF">
        <w:rPr>
          <w:rFonts w:asciiTheme="minorHAnsi" w:hAnsiTheme="minorHAnsi" w:cstheme="minorHAnsi"/>
          <w:sz w:val="19"/>
          <w:szCs w:val="19"/>
        </w:rPr>
        <w:t xml:space="preserve"> mastering phonics as early as possible</w:t>
      </w:r>
      <w:r w:rsidR="004C7EF0">
        <w:rPr>
          <w:rFonts w:asciiTheme="minorHAnsi" w:hAnsiTheme="minorHAnsi" w:cstheme="minorHAnsi"/>
          <w:sz w:val="19"/>
          <w:szCs w:val="19"/>
        </w:rPr>
        <w:t xml:space="preserve"> using the Read, Write Inc programme, </w:t>
      </w:r>
      <w:r w:rsidR="006073A4" w:rsidRPr="003A45BF">
        <w:rPr>
          <w:rFonts w:asciiTheme="minorHAnsi" w:hAnsiTheme="minorHAnsi" w:cstheme="minorHAnsi"/>
          <w:sz w:val="19"/>
          <w:szCs w:val="19"/>
        </w:rPr>
        <w:t xml:space="preserve">and </w:t>
      </w:r>
      <w:r w:rsidR="00523A39" w:rsidRPr="003A45BF">
        <w:rPr>
          <w:rFonts w:asciiTheme="minorHAnsi" w:hAnsiTheme="minorHAnsi" w:cstheme="minorHAnsi"/>
          <w:sz w:val="19"/>
          <w:szCs w:val="19"/>
        </w:rPr>
        <w:t xml:space="preserve">prioritise </w:t>
      </w:r>
      <w:r w:rsidR="00E207C1" w:rsidRPr="003A45BF">
        <w:rPr>
          <w:rFonts w:asciiTheme="minorHAnsi" w:hAnsiTheme="minorHAnsi" w:cstheme="minorHAnsi"/>
          <w:sz w:val="19"/>
          <w:szCs w:val="19"/>
        </w:rPr>
        <w:t xml:space="preserve">building children’s </w:t>
      </w:r>
      <w:r w:rsidR="00DC652E" w:rsidRPr="003A45BF">
        <w:rPr>
          <w:rFonts w:asciiTheme="minorHAnsi" w:hAnsiTheme="minorHAnsi" w:cstheme="minorHAnsi"/>
          <w:sz w:val="19"/>
          <w:szCs w:val="19"/>
        </w:rPr>
        <w:t>vocabulary and knowledge of language.</w:t>
      </w:r>
      <w:r w:rsidR="00F7564C">
        <w:rPr>
          <w:rFonts w:asciiTheme="minorHAnsi" w:hAnsiTheme="minorHAnsi" w:cstheme="minorHAnsi"/>
          <w:sz w:val="19"/>
          <w:szCs w:val="19"/>
        </w:rPr>
        <w:t xml:space="preserve">  </w:t>
      </w:r>
      <w:r w:rsidR="00261C93" w:rsidRPr="003A45BF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It is </w:t>
      </w:r>
      <w:r w:rsidR="00261C93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our intention to ensure that by the end of their primary education</w:t>
      </w:r>
      <w:r w:rsidR="00C321A2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 children are skilled and passionate readers, reading for pleasure as well as to improve their learning.</w:t>
      </w:r>
    </w:p>
    <w:p w14:paraId="196AD9C7" w14:textId="3331541A" w:rsidR="00F41983" w:rsidRPr="003A45BF" w:rsidRDefault="00F41983" w:rsidP="00F7564C">
      <w:pPr>
        <w:pStyle w:val="NormalWeb"/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</w:pPr>
    </w:p>
    <w:p w14:paraId="7FDE5F96" w14:textId="18AEAE77" w:rsidR="009405D2" w:rsidRPr="003A45BF" w:rsidRDefault="00F41983" w:rsidP="00F7564C">
      <w:pPr>
        <w:pStyle w:val="NormalWeb"/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</w:pPr>
      <w:r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Books are carefully chosen to provide a balance between classic </w:t>
      </w:r>
      <w:proofErr w:type="gramStart"/>
      <w:r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texts;</w:t>
      </w:r>
      <w:proofErr w:type="gramEnd"/>
      <w:r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 and new and award</w:t>
      </w:r>
      <w:r w:rsidR="00AA615F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-</w:t>
      </w:r>
      <w:r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winning b</w:t>
      </w:r>
      <w:r w:rsidR="00343969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ooks. We acknowledge that we are a very remote </w:t>
      </w:r>
      <w:r w:rsidR="004011DC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community and so we aim to expose our children and the wider community to culturally diverse texts</w:t>
      </w:r>
      <w:r w:rsidR="007C6809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 to stimulat</w:t>
      </w:r>
      <w:r w:rsidR="00A63CA3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e conversations and develop curiosity. </w:t>
      </w:r>
      <w:r w:rsidR="00F7564C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 </w:t>
      </w:r>
      <w:r w:rsidR="009405D2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We continually develop our vocabulary and</w:t>
      </w:r>
      <w:r w:rsidR="00DA1F55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 </w:t>
      </w:r>
      <w:r w:rsidR="009405D2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>retrieval skills across the curriculum</w:t>
      </w:r>
      <w:r w:rsidR="00711049" w:rsidRPr="003A45BF">
        <w:rPr>
          <w:rFonts w:asciiTheme="minorHAnsi" w:eastAsia="Times New Roman" w:hAnsiTheme="minorHAnsi" w:cstheme="minorHAnsi"/>
          <w:color w:val="000000" w:themeColor="text1"/>
          <w:sz w:val="19"/>
          <w:szCs w:val="19"/>
          <w:bdr w:val="none" w:sz="0" w:space="0" w:color="auto" w:frame="1"/>
        </w:rPr>
        <w:t xml:space="preserve"> to enable children to learn more about the world around them through text. </w:t>
      </w:r>
    </w:p>
    <w:p w14:paraId="2CC5999A" w14:textId="77777777" w:rsidR="00EA4D5A" w:rsidRPr="003A45BF" w:rsidRDefault="00EA4D5A" w:rsidP="00F7564C">
      <w:pPr>
        <w:pStyle w:val="NormalWeb"/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19"/>
          <w:szCs w:val="19"/>
        </w:rPr>
      </w:pPr>
    </w:p>
    <w:p w14:paraId="7963EE83" w14:textId="033F69A0" w:rsidR="00EA4D5A" w:rsidRPr="003A45BF" w:rsidRDefault="00EA4D5A" w:rsidP="00F7564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</w:pPr>
      <w:r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We therefore </w:t>
      </w:r>
      <w:r w:rsidR="00261C93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encourage all pupils to </w:t>
      </w:r>
      <w:r w:rsidR="006024DD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read widely across a</w:t>
      </w:r>
      <w:r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 range of texts, </w:t>
      </w:r>
      <w:r w:rsidR="006C464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develop a love of reading and use it to build their knowledge</w:t>
      </w:r>
      <w:r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 across the curriculum</w:t>
      </w:r>
      <w:r w:rsidR="006C464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. We promote </w:t>
      </w:r>
      <w:r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comprehension/inference skills, </w:t>
      </w:r>
      <w:r w:rsidR="006C464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a </w:t>
      </w:r>
      <w:r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rich vocab</w:t>
      </w:r>
      <w:r w:rsidR="006C464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ulary and</w:t>
      </w:r>
      <w:r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 make link</w:t>
      </w:r>
      <w:r w:rsidR="006C464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s to the wider curriculum and world</w:t>
      </w:r>
      <w:r w:rsidR="003D590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. For example, ‘</w:t>
      </w:r>
      <w:r w:rsidR="006C464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Extreme Reading C</w:t>
      </w:r>
      <w:r w:rsidR="003D590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hallenge’ Spring 2019, development of ‘Reading Dens’</w:t>
      </w:r>
      <w:r w:rsidR="004C7EF0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 and a playtime reading library</w:t>
      </w:r>
      <w:r w:rsidR="003D590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, </w:t>
      </w:r>
      <w:r w:rsidR="0082107D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books as presents from Father Christmas each year, </w:t>
      </w:r>
      <w:r w:rsidR="003D590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enrichment activities (author, </w:t>
      </w:r>
      <w:proofErr w:type="spellStart"/>
      <w:r w:rsidR="003D590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>Minack</w:t>
      </w:r>
      <w:proofErr w:type="spellEnd"/>
      <w:r w:rsidR="003D5909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 Theatre).</w:t>
      </w:r>
      <w:r w:rsidR="0023509F" w:rsidRPr="003A45BF">
        <w:rPr>
          <w:rFonts w:eastAsia="Times New Roman" w:cstheme="minorHAnsi"/>
          <w:color w:val="000000" w:themeColor="text1"/>
          <w:sz w:val="19"/>
          <w:szCs w:val="19"/>
          <w:bdr w:val="none" w:sz="0" w:space="0" w:color="auto" w:frame="1"/>
          <w:lang w:eastAsia="en-GB"/>
        </w:rPr>
        <w:t xml:space="preserve"> The purchase of stimulating books is seen as a priority for the current budget and fundraising. Children are taking part in this and enthused by the new purchases.</w:t>
      </w:r>
    </w:p>
    <w:p w14:paraId="43223902" w14:textId="41FFC294" w:rsidR="002719AD" w:rsidRPr="003A45BF" w:rsidRDefault="00261C93" w:rsidP="00C23E97">
      <w:pPr>
        <w:spacing w:after="0" w:line="240" w:lineRule="auto"/>
        <w:jc w:val="center"/>
        <w:rPr>
          <w:rFonts w:cstheme="minorHAnsi"/>
          <w:b/>
          <w:sz w:val="19"/>
          <w:szCs w:val="19"/>
          <w:u w:val="single"/>
        </w:rPr>
      </w:pPr>
      <w:r w:rsidRPr="003A45BF">
        <w:rPr>
          <w:rFonts w:cstheme="minorHAnsi"/>
          <w:b/>
          <w:sz w:val="19"/>
          <w:szCs w:val="19"/>
          <w:u w:val="single"/>
        </w:rPr>
        <w:t>Implementation</w:t>
      </w:r>
    </w:p>
    <w:p w14:paraId="6E4C840F" w14:textId="244865B9" w:rsidR="002719AD" w:rsidRPr="003A45BF" w:rsidRDefault="002719AD" w:rsidP="002719AD">
      <w:pPr>
        <w:spacing w:after="0" w:line="240" w:lineRule="auto"/>
        <w:rPr>
          <w:rFonts w:cstheme="minorHAnsi"/>
          <w:b/>
          <w:sz w:val="19"/>
          <w:szCs w:val="19"/>
          <w:u w:val="single"/>
        </w:rPr>
      </w:pPr>
      <w:r w:rsidRPr="003A45BF">
        <w:rPr>
          <w:rFonts w:cstheme="minorHAnsi"/>
          <w:b/>
          <w:sz w:val="19"/>
          <w:szCs w:val="19"/>
          <w:u w:val="single"/>
        </w:rPr>
        <w:t>Early reading &amp; phonics</w:t>
      </w:r>
    </w:p>
    <w:p w14:paraId="524880FC" w14:textId="10B9FE4D" w:rsidR="00491463" w:rsidRPr="003A45BF" w:rsidRDefault="00491463" w:rsidP="00BE469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Phonics teaching begins in transition cl</w:t>
      </w:r>
      <w:r w:rsidR="00B63FCC" w:rsidRPr="003A45BF">
        <w:rPr>
          <w:rFonts w:cstheme="minorHAnsi"/>
          <w:bCs/>
          <w:sz w:val="19"/>
          <w:szCs w:val="19"/>
        </w:rPr>
        <w:t>ub</w:t>
      </w:r>
      <w:r w:rsidR="004E62C2" w:rsidRPr="003A45BF">
        <w:rPr>
          <w:rFonts w:cstheme="minorHAnsi"/>
          <w:bCs/>
          <w:sz w:val="19"/>
          <w:szCs w:val="19"/>
        </w:rPr>
        <w:t xml:space="preserve"> </w:t>
      </w:r>
      <w:r w:rsidR="00780F03" w:rsidRPr="003A45BF">
        <w:rPr>
          <w:rFonts w:cstheme="minorHAnsi"/>
          <w:bCs/>
          <w:sz w:val="19"/>
          <w:szCs w:val="19"/>
        </w:rPr>
        <w:t xml:space="preserve">(when Covid restrictions allow) </w:t>
      </w:r>
      <w:r w:rsidR="004E62C2" w:rsidRPr="003A45BF">
        <w:rPr>
          <w:rFonts w:cstheme="minorHAnsi"/>
          <w:bCs/>
          <w:sz w:val="19"/>
          <w:szCs w:val="19"/>
        </w:rPr>
        <w:t>and stay and play sessions</w:t>
      </w:r>
      <w:r w:rsidRPr="003A45BF">
        <w:rPr>
          <w:rFonts w:cstheme="minorHAnsi"/>
          <w:bCs/>
          <w:sz w:val="19"/>
          <w:szCs w:val="19"/>
        </w:rPr>
        <w:t xml:space="preserve"> with </w:t>
      </w:r>
      <w:r w:rsidR="004C7EF0">
        <w:rPr>
          <w:rFonts w:cstheme="minorHAnsi"/>
          <w:bCs/>
          <w:sz w:val="19"/>
          <w:szCs w:val="19"/>
        </w:rPr>
        <w:t>early phonics</w:t>
      </w:r>
      <w:r w:rsidRPr="003A45BF">
        <w:rPr>
          <w:rFonts w:cstheme="minorHAnsi"/>
          <w:bCs/>
          <w:sz w:val="19"/>
          <w:szCs w:val="19"/>
        </w:rPr>
        <w:t xml:space="preserve"> activities being</w:t>
      </w:r>
      <w:r w:rsidR="00B63FCC" w:rsidRPr="003A45BF">
        <w:rPr>
          <w:rFonts w:cstheme="minorHAnsi"/>
          <w:bCs/>
          <w:sz w:val="19"/>
          <w:szCs w:val="19"/>
        </w:rPr>
        <w:t xml:space="preserve"> delivered</w:t>
      </w:r>
      <w:r w:rsidR="00F5252A" w:rsidRPr="003A45BF">
        <w:rPr>
          <w:rFonts w:cstheme="minorHAnsi"/>
          <w:bCs/>
          <w:sz w:val="19"/>
          <w:szCs w:val="19"/>
        </w:rPr>
        <w:t xml:space="preserve">. This has </w:t>
      </w:r>
      <w:r w:rsidR="008F4BDC" w:rsidRPr="003A45BF">
        <w:rPr>
          <w:rFonts w:cstheme="minorHAnsi"/>
          <w:bCs/>
          <w:sz w:val="19"/>
          <w:szCs w:val="19"/>
        </w:rPr>
        <w:t>also</w:t>
      </w:r>
      <w:r w:rsidR="00F5252A" w:rsidRPr="003A45BF">
        <w:rPr>
          <w:rFonts w:cstheme="minorHAnsi"/>
          <w:bCs/>
          <w:sz w:val="19"/>
          <w:szCs w:val="19"/>
        </w:rPr>
        <w:t xml:space="preserve"> been shared with </w:t>
      </w:r>
      <w:proofErr w:type="spellStart"/>
      <w:r w:rsidR="00F5252A" w:rsidRPr="003A45BF">
        <w:rPr>
          <w:rFonts w:cstheme="minorHAnsi"/>
          <w:bCs/>
          <w:sz w:val="19"/>
          <w:szCs w:val="19"/>
        </w:rPr>
        <w:t>pre school</w:t>
      </w:r>
      <w:proofErr w:type="spellEnd"/>
      <w:r w:rsidR="00F5252A" w:rsidRPr="003A45BF">
        <w:rPr>
          <w:rFonts w:cstheme="minorHAnsi"/>
          <w:bCs/>
          <w:sz w:val="19"/>
          <w:szCs w:val="19"/>
        </w:rPr>
        <w:t xml:space="preserve"> to encourage </w:t>
      </w:r>
      <w:r w:rsidR="004C7EF0">
        <w:rPr>
          <w:rFonts w:cstheme="minorHAnsi"/>
          <w:bCs/>
          <w:sz w:val="19"/>
          <w:szCs w:val="19"/>
        </w:rPr>
        <w:t>these</w:t>
      </w:r>
      <w:r w:rsidR="00F818C7" w:rsidRPr="003A45BF">
        <w:rPr>
          <w:rFonts w:cstheme="minorHAnsi"/>
          <w:bCs/>
          <w:sz w:val="19"/>
          <w:szCs w:val="19"/>
        </w:rPr>
        <w:t xml:space="preserve"> </w:t>
      </w:r>
      <w:r w:rsidR="008F4BDC" w:rsidRPr="003A45BF">
        <w:rPr>
          <w:rFonts w:cstheme="minorHAnsi"/>
          <w:bCs/>
          <w:sz w:val="19"/>
          <w:szCs w:val="19"/>
        </w:rPr>
        <w:t>activities to be embedded before they start school.</w:t>
      </w:r>
    </w:p>
    <w:p w14:paraId="71243B57" w14:textId="58EA01B0" w:rsidR="00780F03" w:rsidRPr="003A45BF" w:rsidRDefault="004C7EF0" w:rsidP="00BE469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>
        <w:rPr>
          <w:rFonts w:cstheme="minorHAnsi"/>
          <w:bCs/>
          <w:sz w:val="19"/>
          <w:szCs w:val="19"/>
        </w:rPr>
        <w:t>Early phonics guidance</w:t>
      </w:r>
      <w:r w:rsidR="00780F03" w:rsidRPr="003A45BF">
        <w:rPr>
          <w:rFonts w:cstheme="minorHAnsi"/>
          <w:bCs/>
          <w:sz w:val="19"/>
          <w:szCs w:val="19"/>
        </w:rPr>
        <w:t xml:space="preserve"> is on our website to support</w:t>
      </w:r>
      <w:r>
        <w:rPr>
          <w:rFonts w:cstheme="minorHAnsi"/>
          <w:bCs/>
          <w:sz w:val="19"/>
          <w:szCs w:val="19"/>
        </w:rPr>
        <w:t xml:space="preserve"> </w:t>
      </w:r>
      <w:r w:rsidR="00780F03" w:rsidRPr="003A45BF">
        <w:rPr>
          <w:rFonts w:cstheme="minorHAnsi"/>
          <w:bCs/>
          <w:sz w:val="19"/>
          <w:szCs w:val="19"/>
        </w:rPr>
        <w:t>parents in preparing children for school.</w:t>
      </w:r>
    </w:p>
    <w:p w14:paraId="4FB08F58" w14:textId="244FB4AD" w:rsidR="00BE469F" w:rsidRPr="003A45BF" w:rsidRDefault="000B7A65" w:rsidP="00BE469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EY regular daily stories (5 a day)</w:t>
      </w:r>
    </w:p>
    <w:p w14:paraId="4D9508DC" w14:textId="606C0FAA" w:rsidR="00BE469F" w:rsidRPr="003A45BF" w:rsidRDefault="000B7A65" w:rsidP="00BE469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Secure systematic teaching of phonics</w:t>
      </w:r>
      <w:r w:rsidR="004C7EF0">
        <w:rPr>
          <w:rFonts w:cstheme="minorHAnsi"/>
          <w:bCs/>
          <w:sz w:val="19"/>
          <w:szCs w:val="19"/>
        </w:rPr>
        <w:t xml:space="preserve"> through Read Write Inc programme where children are grouped by stage, not age. This enables children with gaps due to lock down to catch up as quickly as possible</w:t>
      </w:r>
    </w:p>
    <w:p w14:paraId="66353499" w14:textId="514B2924" w:rsidR="00BE469F" w:rsidRPr="003A45BF" w:rsidRDefault="00295B7F" w:rsidP="00BE469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Regular</w:t>
      </w:r>
      <w:r w:rsidR="00F66F12" w:rsidRPr="003A45BF">
        <w:rPr>
          <w:rFonts w:cstheme="minorHAnsi"/>
          <w:bCs/>
          <w:sz w:val="19"/>
          <w:szCs w:val="19"/>
        </w:rPr>
        <w:t>, targeted phonics support ensures pupils</w:t>
      </w:r>
      <w:r w:rsidR="002173D2" w:rsidRPr="003A45BF">
        <w:rPr>
          <w:rFonts w:cstheme="minorHAnsi"/>
          <w:bCs/>
          <w:sz w:val="19"/>
          <w:szCs w:val="19"/>
        </w:rPr>
        <w:t xml:space="preserve"> don’t fall behind.</w:t>
      </w:r>
    </w:p>
    <w:p w14:paraId="6E1630A8" w14:textId="452ECFA5" w:rsidR="00BE469F" w:rsidRPr="003A45BF" w:rsidRDefault="00C32C01" w:rsidP="00BE469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 xml:space="preserve">If a child does not meet required standard at the end of year 1, interventions with </w:t>
      </w:r>
      <w:r w:rsidR="004C7EF0">
        <w:rPr>
          <w:rFonts w:cstheme="minorHAnsi"/>
          <w:bCs/>
          <w:sz w:val="19"/>
          <w:szCs w:val="19"/>
        </w:rPr>
        <w:t>RWI</w:t>
      </w:r>
      <w:r w:rsidRPr="003A45BF">
        <w:rPr>
          <w:rFonts w:cstheme="minorHAnsi"/>
          <w:bCs/>
          <w:sz w:val="19"/>
          <w:szCs w:val="19"/>
        </w:rPr>
        <w:t xml:space="preserve"> trained TA take place</w:t>
      </w:r>
      <w:r w:rsidR="00D54739" w:rsidRPr="003A45BF">
        <w:rPr>
          <w:rFonts w:cstheme="minorHAnsi"/>
          <w:bCs/>
          <w:sz w:val="19"/>
          <w:szCs w:val="19"/>
        </w:rPr>
        <w:t xml:space="preserve"> to help them catch up.</w:t>
      </w:r>
    </w:p>
    <w:p w14:paraId="08389F02" w14:textId="770932D1" w:rsidR="006E1CE1" w:rsidRPr="003A45BF" w:rsidRDefault="00F10232" w:rsidP="006E1CE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 xml:space="preserve">EYFS and </w:t>
      </w:r>
      <w:r w:rsidR="004C7EF0">
        <w:rPr>
          <w:rFonts w:cstheme="minorHAnsi"/>
          <w:bCs/>
          <w:sz w:val="19"/>
          <w:szCs w:val="19"/>
        </w:rPr>
        <w:t>KS</w:t>
      </w:r>
      <w:r w:rsidRPr="003A45BF">
        <w:rPr>
          <w:rFonts w:cstheme="minorHAnsi"/>
          <w:bCs/>
          <w:sz w:val="19"/>
          <w:szCs w:val="19"/>
        </w:rPr>
        <w:t xml:space="preserve">1 children experience </w:t>
      </w:r>
      <w:r w:rsidR="00E54C08" w:rsidRPr="003A45BF">
        <w:rPr>
          <w:rFonts w:cstheme="minorHAnsi"/>
          <w:bCs/>
          <w:sz w:val="19"/>
          <w:szCs w:val="19"/>
        </w:rPr>
        <w:t>reg</w:t>
      </w:r>
      <w:r w:rsidR="004C7EF0">
        <w:rPr>
          <w:rFonts w:cstheme="minorHAnsi"/>
          <w:bCs/>
          <w:sz w:val="19"/>
          <w:szCs w:val="19"/>
        </w:rPr>
        <w:t>u</w:t>
      </w:r>
      <w:r w:rsidR="00E54C08" w:rsidRPr="003A45BF">
        <w:rPr>
          <w:rFonts w:cstheme="minorHAnsi"/>
          <w:bCs/>
          <w:sz w:val="19"/>
          <w:szCs w:val="19"/>
        </w:rPr>
        <w:t>l</w:t>
      </w:r>
      <w:r w:rsidR="004C7EF0">
        <w:rPr>
          <w:rFonts w:cstheme="minorHAnsi"/>
          <w:bCs/>
          <w:sz w:val="19"/>
          <w:szCs w:val="19"/>
        </w:rPr>
        <w:t>a</w:t>
      </w:r>
      <w:r w:rsidR="00E54C08" w:rsidRPr="003A45BF">
        <w:rPr>
          <w:rFonts w:cstheme="minorHAnsi"/>
          <w:bCs/>
          <w:sz w:val="19"/>
          <w:szCs w:val="19"/>
        </w:rPr>
        <w:t>r</w:t>
      </w:r>
      <w:r w:rsidRPr="003A45BF">
        <w:rPr>
          <w:rFonts w:cstheme="minorHAnsi"/>
          <w:bCs/>
          <w:sz w:val="19"/>
          <w:szCs w:val="19"/>
        </w:rPr>
        <w:t xml:space="preserve"> 1:1 reading which makes children independent and able to access reading for pleasure as they move into </w:t>
      </w:r>
      <w:r w:rsidR="004C7EF0">
        <w:rPr>
          <w:rFonts w:cstheme="minorHAnsi"/>
          <w:bCs/>
          <w:sz w:val="19"/>
          <w:szCs w:val="19"/>
        </w:rPr>
        <w:t>KS</w:t>
      </w:r>
      <w:r w:rsidRPr="003A45BF">
        <w:rPr>
          <w:rFonts w:cstheme="minorHAnsi"/>
          <w:bCs/>
          <w:sz w:val="19"/>
          <w:szCs w:val="19"/>
        </w:rPr>
        <w:t xml:space="preserve"> 2.</w:t>
      </w:r>
      <w:r w:rsidR="00BF0846" w:rsidRPr="003A45BF">
        <w:rPr>
          <w:rFonts w:eastAsia="Times New Roman" w:cstheme="minorHAnsi"/>
          <w:sz w:val="19"/>
          <w:szCs w:val="19"/>
          <w:lang w:eastAsia="en-GB"/>
        </w:rPr>
        <w:t xml:space="preserve"> </w:t>
      </w:r>
    </w:p>
    <w:p w14:paraId="79FFF864" w14:textId="46F7AE5A" w:rsidR="00392E90" w:rsidRPr="004C7EF0" w:rsidRDefault="00BF0846" w:rsidP="004C7EF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lang w:eastAsia="en-GB"/>
        </w:rPr>
        <w:t>In EYFS our approach to teaching Reading is through immersive phonics and early reading (Book talk). Use of ‘Dialogic Book Talk’ prompts.</w:t>
      </w:r>
      <w:r w:rsidR="009B6163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</w:t>
      </w:r>
    </w:p>
    <w:p w14:paraId="1857C0BC" w14:textId="2BA8AF8F" w:rsidR="00A0747E" w:rsidRPr="003A45BF" w:rsidRDefault="009B6163" w:rsidP="006E1CE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Daily sessions</w:t>
      </w:r>
      <w:r w:rsidR="00392E90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take p</w:t>
      </w:r>
      <w:r w:rsidR="000F2912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la</w:t>
      </w:r>
      <w:r w:rsidR="00392E90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ce</w:t>
      </w:r>
      <w:r w:rsidR="004C7EF0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across the whole school</w:t>
      </w: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, taught by </w:t>
      </w:r>
      <w:r w:rsidR="004C7EF0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fully </w:t>
      </w: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trained staff. Parental involvement encouraged through learning of phonic sounds, spelling </w:t>
      </w:r>
      <w:proofErr w:type="gramStart"/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patterns</w:t>
      </w:r>
      <w:proofErr w:type="gramEnd"/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and learning of common exceptional words, plus daily reading together. This continues until the children are secure enough to move onto the phonics spelling programme Spelling Planet.</w:t>
      </w:r>
    </w:p>
    <w:p w14:paraId="2B465881" w14:textId="11E15EB7" w:rsidR="00D167F7" w:rsidRPr="003A45BF" w:rsidRDefault="005A400D" w:rsidP="00D85102">
      <w:pPr>
        <w:spacing w:after="0" w:line="240" w:lineRule="auto"/>
        <w:rPr>
          <w:rFonts w:cstheme="minorHAnsi"/>
          <w:b/>
          <w:sz w:val="19"/>
          <w:szCs w:val="19"/>
          <w:u w:val="single"/>
        </w:rPr>
      </w:pPr>
      <w:r w:rsidRPr="003A45BF">
        <w:rPr>
          <w:rFonts w:cstheme="minorHAnsi"/>
          <w:b/>
          <w:sz w:val="19"/>
          <w:szCs w:val="19"/>
          <w:u w:val="single"/>
        </w:rPr>
        <w:t>Whole School approaches</w:t>
      </w:r>
    </w:p>
    <w:p w14:paraId="2B68BEBC" w14:textId="31477BF8" w:rsidR="002E342B" w:rsidRPr="003A45BF" w:rsidRDefault="000B7A65" w:rsidP="002E342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Topics incorporate rich texts that provide challenge, stimulation, high quality vocabulary</w:t>
      </w:r>
    </w:p>
    <w:p w14:paraId="1E6B9C4F" w14:textId="2C1E600F" w:rsidR="009F704B" w:rsidRPr="003A45BF" w:rsidRDefault="009F704B" w:rsidP="002E342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Whole school continuo</w:t>
      </w:r>
      <w:r w:rsidR="00920C18" w:rsidRPr="003A45BF">
        <w:rPr>
          <w:rFonts w:cstheme="minorHAnsi"/>
          <w:bCs/>
          <w:sz w:val="19"/>
          <w:szCs w:val="19"/>
        </w:rPr>
        <w:t>u</w:t>
      </w:r>
      <w:r w:rsidRPr="003A45BF">
        <w:rPr>
          <w:rFonts w:cstheme="minorHAnsi"/>
          <w:bCs/>
          <w:sz w:val="19"/>
          <w:szCs w:val="19"/>
        </w:rPr>
        <w:t xml:space="preserve">s focus on </w:t>
      </w:r>
      <w:r w:rsidR="0058737C" w:rsidRPr="003A45BF">
        <w:rPr>
          <w:rFonts w:cstheme="minorHAnsi"/>
          <w:bCs/>
          <w:sz w:val="19"/>
          <w:szCs w:val="19"/>
        </w:rPr>
        <w:t>vocabulary and retrieval</w:t>
      </w:r>
      <w:r w:rsidR="008F1209" w:rsidRPr="003A45BF">
        <w:rPr>
          <w:rFonts w:cstheme="minorHAnsi"/>
          <w:bCs/>
          <w:sz w:val="19"/>
          <w:szCs w:val="19"/>
        </w:rPr>
        <w:t xml:space="preserve"> provides the children with open access across the curriculum. </w:t>
      </w:r>
    </w:p>
    <w:p w14:paraId="444DEDAC" w14:textId="67A476A6" w:rsidR="00D814F6" w:rsidRPr="003A45BF" w:rsidRDefault="00D814F6" w:rsidP="002E342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Regular whole class stories across the school, sometimes linked to topics or following interests of children.</w:t>
      </w:r>
    </w:p>
    <w:p w14:paraId="29304F27" w14:textId="570AEB9C" w:rsidR="000B7A65" w:rsidRPr="003A45BF" w:rsidRDefault="00D908ED" w:rsidP="002E342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 xml:space="preserve">Focus </w:t>
      </w:r>
      <w:r w:rsidR="000B7A65" w:rsidRPr="003A45BF">
        <w:rPr>
          <w:rFonts w:cstheme="minorHAnsi"/>
          <w:bCs/>
          <w:sz w:val="19"/>
          <w:szCs w:val="19"/>
        </w:rPr>
        <w:t>children are heard more regularly to ensure they make adequate progress.</w:t>
      </w:r>
    </w:p>
    <w:p w14:paraId="3D596190" w14:textId="57F3CD17" w:rsidR="000B7A65" w:rsidRPr="003A45BF" w:rsidRDefault="000B7A65" w:rsidP="002E342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Progressive book banding</w:t>
      </w:r>
      <w:r w:rsidR="004C7EF0">
        <w:rPr>
          <w:rFonts w:cstheme="minorHAnsi"/>
          <w:bCs/>
          <w:sz w:val="19"/>
          <w:szCs w:val="19"/>
        </w:rPr>
        <w:t>, linked to RWI levels are</w:t>
      </w:r>
      <w:r w:rsidRPr="003A45BF">
        <w:rPr>
          <w:rFonts w:cstheme="minorHAnsi"/>
          <w:bCs/>
          <w:sz w:val="19"/>
          <w:szCs w:val="19"/>
        </w:rPr>
        <w:t xml:space="preserve"> used to ensure good book match with ability and children are encouraged to select from</w:t>
      </w:r>
      <w:r w:rsidR="00F10232" w:rsidRPr="003A45BF">
        <w:rPr>
          <w:rFonts w:cstheme="minorHAnsi"/>
          <w:bCs/>
          <w:sz w:val="19"/>
          <w:szCs w:val="19"/>
        </w:rPr>
        <w:t xml:space="preserve"> </w:t>
      </w:r>
      <w:r w:rsidRPr="003A45BF">
        <w:rPr>
          <w:rFonts w:cstheme="minorHAnsi"/>
          <w:bCs/>
          <w:sz w:val="19"/>
          <w:szCs w:val="19"/>
        </w:rPr>
        <w:t>within this level.</w:t>
      </w:r>
    </w:p>
    <w:p w14:paraId="0858634C" w14:textId="7D451562" w:rsidR="00006579" w:rsidRPr="003A45BF" w:rsidRDefault="000B7A65" w:rsidP="0000657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Newly refurbed library provides stimulating material and continues to be developed</w:t>
      </w:r>
      <w:r w:rsidR="00002609" w:rsidRPr="003A45BF">
        <w:rPr>
          <w:rFonts w:cstheme="minorHAnsi"/>
          <w:bCs/>
          <w:sz w:val="19"/>
          <w:szCs w:val="19"/>
        </w:rPr>
        <w:t xml:space="preserve">. </w:t>
      </w:r>
    </w:p>
    <w:p w14:paraId="5E5239F3" w14:textId="09A78366" w:rsidR="00015927" w:rsidRPr="003A45BF" w:rsidRDefault="003101EE" w:rsidP="0000657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 xml:space="preserve">Reading progression enables children </w:t>
      </w:r>
      <w:r w:rsidR="00642616" w:rsidRPr="003A45BF">
        <w:rPr>
          <w:rFonts w:cstheme="minorHAnsi"/>
          <w:bCs/>
          <w:sz w:val="19"/>
          <w:szCs w:val="19"/>
        </w:rPr>
        <w:t>to become confident, independent readers as follows:</w:t>
      </w:r>
    </w:p>
    <w:p w14:paraId="55993C23" w14:textId="328F19D0" w:rsidR="00BF3777" w:rsidRPr="003A45BF" w:rsidRDefault="002A7790" w:rsidP="00642616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>
        <w:rPr>
          <w:rFonts w:cstheme="minorHAnsi"/>
          <w:bCs/>
          <w:sz w:val="19"/>
          <w:szCs w:val="19"/>
        </w:rPr>
        <w:t>EYFS &amp; KS1 - RWI sessions take place daily, including using ‘find it’ and ‘prove it’ to answer comprehension questions</w:t>
      </w:r>
    </w:p>
    <w:p w14:paraId="30CD71EB" w14:textId="70CAA834" w:rsidR="00DA0F14" w:rsidRPr="003A45BF" w:rsidRDefault="00DA0F14" w:rsidP="00642616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 xml:space="preserve">KS2 – whole class </w:t>
      </w:r>
      <w:r w:rsidR="00F7564C">
        <w:rPr>
          <w:rFonts w:cstheme="minorHAnsi"/>
          <w:bCs/>
          <w:sz w:val="19"/>
          <w:szCs w:val="19"/>
        </w:rPr>
        <w:t>s</w:t>
      </w:r>
      <w:r w:rsidR="002A7790">
        <w:rPr>
          <w:rFonts w:cstheme="minorHAnsi"/>
          <w:bCs/>
          <w:sz w:val="19"/>
          <w:szCs w:val="19"/>
        </w:rPr>
        <w:t>hared</w:t>
      </w:r>
      <w:r w:rsidR="00F7564C">
        <w:rPr>
          <w:rFonts w:cstheme="minorHAnsi"/>
          <w:bCs/>
          <w:sz w:val="19"/>
          <w:szCs w:val="19"/>
        </w:rPr>
        <w:t xml:space="preserve"> </w:t>
      </w:r>
      <w:r w:rsidRPr="003A45BF">
        <w:rPr>
          <w:rFonts w:cstheme="minorHAnsi"/>
          <w:bCs/>
          <w:sz w:val="19"/>
          <w:szCs w:val="19"/>
        </w:rPr>
        <w:t>reading using VIPERS</w:t>
      </w:r>
      <w:r w:rsidR="002A7790">
        <w:rPr>
          <w:rFonts w:cstheme="minorHAnsi"/>
          <w:bCs/>
          <w:sz w:val="19"/>
          <w:szCs w:val="19"/>
        </w:rPr>
        <w:t xml:space="preserve">. Children who are still in RWI interventions </w:t>
      </w:r>
      <w:r w:rsidR="002A7790" w:rsidRPr="002A7790">
        <w:rPr>
          <w:rFonts w:cstheme="minorHAnsi"/>
          <w:bCs/>
          <w:sz w:val="19"/>
          <w:szCs w:val="19"/>
          <w:u w:val="single"/>
        </w:rPr>
        <w:t>do not</w:t>
      </w:r>
      <w:r w:rsidR="002A7790">
        <w:rPr>
          <w:rFonts w:cstheme="minorHAnsi"/>
          <w:bCs/>
          <w:sz w:val="19"/>
          <w:szCs w:val="19"/>
        </w:rPr>
        <w:t xml:space="preserve"> miss this whole class session</w:t>
      </w:r>
    </w:p>
    <w:p w14:paraId="166E4E7A" w14:textId="443254B3" w:rsidR="000B7A65" w:rsidRPr="003A45BF" w:rsidRDefault="002A7790" w:rsidP="0000657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>
        <w:rPr>
          <w:rFonts w:cstheme="minorHAnsi"/>
          <w:bCs/>
          <w:sz w:val="19"/>
          <w:szCs w:val="19"/>
        </w:rPr>
        <w:t>Shared</w:t>
      </w:r>
      <w:r w:rsidR="00415F8E" w:rsidRPr="003A45BF">
        <w:rPr>
          <w:rFonts w:cstheme="minorHAnsi"/>
          <w:bCs/>
          <w:sz w:val="19"/>
          <w:szCs w:val="19"/>
        </w:rPr>
        <w:t xml:space="preserve"> reading</w:t>
      </w:r>
      <w:r w:rsidR="00F71B86" w:rsidRPr="003A45BF">
        <w:rPr>
          <w:rFonts w:cstheme="minorHAnsi"/>
          <w:bCs/>
          <w:sz w:val="19"/>
          <w:szCs w:val="19"/>
        </w:rPr>
        <w:t xml:space="preserve"> sessions</w:t>
      </w:r>
      <w:r w:rsidR="00415F8E" w:rsidRPr="003A45BF">
        <w:rPr>
          <w:rFonts w:cstheme="minorHAnsi"/>
          <w:bCs/>
          <w:sz w:val="19"/>
          <w:szCs w:val="19"/>
        </w:rPr>
        <w:t xml:space="preserve"> take place regularly </w:t>
      </w:r>
      <w:r>
        <w:rPr>
          <w:rFonts w:cstheme="minorHAnsi"/>
          <w:bCs/>
          <w:sz w:val="19"/>
          <w:szCs w:val="19"/>
        </w:rPr>
        <w:t>in KS2</w:t>
      </w:r>
      <w:r w:rsidR="00002609" w:rsidRPr="003A45BF">
        <w:rPr>
          <w:rFonts w:cstheme="minorHAnsi"/>
          <w:bCs/>
          <w:sz w:val="19"/>
          <w:szCs w:val="19"/>
        </w:rPr>
        <w:t xml:space="preserve"> </w:t>
      </w:r>
      <w:r w:rsidR="00F71B86" w:rsidRPr="003A45BF">
        <w:rPr>
          <w:rFonts w:cstheme="minorHAnsi"/>
          <w:bCs/>
          <w:sz w:val="19"/>
          <w:szCs w:val="19"/>
        </w:rPr>
        <w:t>that</w:t>
      </w:r>
      <w:r w:rsidR="00002609" w:rsidRPr="003A45BF">
        <w:rPr>
          <w:rFonts w:cstheme="minorHAnsi"/>
          <w:bCs/>
          <w:sz w:val="19"/>
          <w:szCs w:val="19"/>
        </w:rPr>
        <w:t xml:space="preserve"> address the next steps of the pupils. These take the form</w:t>
      </w:r>
      <w:r w:rsidR="00905B6A" w:rsidRPr="003A45BF">
        <w:rPr>
          <w:rFonts w:cstheme="minorHAnsi"/>
          <w:bCs/>
          <w:sz w:val="19"/>
          <w:szCs w:val="19"/>
        </w:rPr>
        <w:t xml:space="preserve"> of whole texts, e</w:t>
      </w:r>
      <w:r w:rsidR="00002609" w:rsidRPr="003A45BF">
        <w:rPr>
          <w:rFonts w:cstheme="minorHAnsi"/>
          <w:bCs/>
          <w:sz w:val="19"/>
          <w:szCs w:val="19"/>
        </w:rPr>
        <w:t xml:space="preserve">xtracts, </w:t>
      </w:r>
      <w:proofErr w:type="gramStart"/>
      <w:r w:rsidR="00002609" w:rsidRPr="003A45BF">
        <w:rPr>
          <w:rFonts w:cstheme="minorHAnsi"/>
          <w:bCs/>
          <w:sz w:val="19"/>
          <w:szCs w:val="19"/>
        </w:rPr>
        <w:t>pictures</w:t>
      </w:r>
      <w:proofErr w:type="gramEnd"/>
      <w:r w:rsidR="00006579" w:rsidRPr="003A45BF">
        <w:rPr>
          <w:rFonts w:cstheme="minorHAnsi"/>
          <w:bCs/>
          <w:sz w:val="19"/>
          <w:szCs w:val="19"/>
        </w:rPr>
        <w:t xml:space="preserve"> or </w:t>
      </w:r>
      <w:r w:rsidR="00002609" w:rsidRPr="003A45BF">
        <w:rPr>
          <w:rFonts w:cstheme="minorHAnsi"/>
          <w:bCs/>
          <w:sz w:val="19"/>
          <w:szCs w:val="19"/>
        </w:rPr>
        <w:t>video clips</w:t>
      </w:r>
      <w:r w:rsidR="00006579" w:rsidRPr="003A45BF">
        <w:rPr>
          <w:rFonts w:cstheme="minorHAnsi"/>
          <w:bCs/>
          <w:sz w:val="19"/>
          <w:szCs w:val="19"/>
        </w:rPr>
        <w:t>.</w:t>
      </w:r>
      <w:r w:rsidR="00002609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</w:t>
      </w:r>
    </w:p>
    <w:p w14:paraId="415B0F49" w14:textId="57B26D19" w:rsidR="00A270D9" w:rsidRPr="003A45BF" w:rsidRDefault="002A7790" w:rsidP="0000657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Shared</w:t>
      </w:r>
      <w:r w:rsidR="00A270D9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/ whole class reading sessions </w:t>
      </w:r>
      <w:r w:rsidR="00D4556F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are used as a launch pad to story writing</w:t>
      </w:r>
      <w:r w:rsidR="008D242B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across KS2</w:t>
      </w:r>
      <w:r w:rsidR="00B2365F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when appropriate and matching the topic</w:t>
      </w:r>
      <w:r w:rsidR="008D242B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.</w:t>
      </w:r>
    </w:p>
    <w:p w14:paraId="1FDA3EB2" w14:textId="016E56C1" w:rsidR="00415F8E" w:rsidRPr="003A45BF" w:rsidRDefault="00CB7CD6" w:rsidP="00415F8E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bCs/>
          <w:sz w:val="19"/>
          <w:szCs w:val="19"/>
        </w:rPr>
        <w:t>Across Reception, KS1 and KS2 school</w:t>
      </w:r>
      <w:r w:rsidR="000B7A65" w:rsidRPr="003A45BF">
        <w:rPr>
          <w:rFonts w:cstheme="minorHAnsi"/>
          <w:bCs/>
          <w:sz w:val="19"/>
          <w:szCs w:val="19"/>
        </w:rPr>
        <w:t xml:space="preserve"> whole texts are used for whole class teaching of reading using VIPERS to ensure reading comprehension.</w:t>
      </w:r>
      <w:r w:rsidR="00C63815" w:rsidRPr="003A45BF">
        <w:rPr>
          <w:rFonts w:cstheme="minorHAnsi"/>
          <w:bCs/>
          <w:sz w:val="19"/>
          <w:szCs w:val="19"/>
        </w:rPr>
        <w:t xml:space="preserve"> This ensures teachers focus on </w:t>
      </w:r>
      <w:r w:rsidR="00FB7C98" w:rsidRPr="003A45BF">
        <w:rPr>
          <w:rFonts w:cstheme="minorHAnsi"/>
          <w:bCs/>
          <w:sz w:val="19"/>
          <w:szCs w:val="19"/>
        </w:rPr>
        <w:t xml:space="preserve">areas for development by selecting the VIPER most relevant to the children. </w:t>
      </w:r>
      <w:r w:rsidR="00EC4C79" w:rsidRPr="003A45BF">
        <w:rPr>
          <w:rFonts w:cstheme="minorHAnsi"/>
          <w:bCs/>
          <w:sz w:val="19"/>
          <w:szCs w:val="19"/>
        </w:rPr>
        <w:t>The VIPERS are also used as a tool by the children to create independence when reading</w:t>
      </w:r>
      <w:r w:rsidR="00476204" w:rsidRPr="003A45BF">
        <w:rPr>
          <w:rFonts w:cstheme="minorHAnsi"/>
          <w:bCs/>
          <w:sz w:val="19"/>
          <w:szCs w:val="19"/>
        </w:rPr>
        <w:t xml:space="preserve"> (t</w:t>
      </w:r>
      <w:r w:rsidR="00867E86" w:rsidRPr="003A45BF">
        <w:rPr>
          <w:rFonts w:cstheme="minorHAnsi"/>
          <w:bCs/>
          <w:sz w:val="19"/>
          <w:szCs w:val="19"/>
        </w:rPr>
        <w:t xml:space="preserve">eaching comprehension strategies </w:t>
      </w:r>
      <w:proofErr w:type="gramStart"/>
      <w:r w:rsidR="00867E86" w:rsidRPr="003A45BF">
        <w:rPr>
          <w:rFonts w:cstheme="minorHAnsi"/>
          <w:bCs/>
          <w:sz w:val="19"/>
          <w:szCs w:val="19"/>
        </w:rPr>
        <w:t>adds</w:t>
      </w:r>
      <w:proofErr w:type="gramEnd"/>
      <w:r w:rsidR="00867E86" w:rsidRPr="003A45BF">
        <w:rPr>
          <w:rFonts w:cstheme="minorHAnsi"/>
          <w:bCs/>
          <w:sz w:val="19"/>
          <w:szCs w:val="19"/>
        </w:rPr>
        <w:t xml:space="preserve"> </w:t>
      </w:r>
      <w:r w:rsidR="00476204" w:rsidRPr="003A45BF">
        <w:rPr>
          <w:rFonts w:cstheme="minorHAnsi"/>
          <w:bCs/>
          <w:sz w:val="19"/>
          <w:szCs w:val="19"/>
        </w:rPr>
        <w:t>6 months progress EEF).</w:t>
      </w:r>
    </w:p>
    <w:p w14:paraId="659E8741" w14:textId="2984F051" w:rsidR="00476204" w:rsidRPr="003A45BF" w:rsidRDefault="006B0286" w:rsidP="00476204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lang w:eastAsia="en-GB"/>
        </w:rPr>
        <w:lastRenderedPageBreak/>
        <w:t xml:space="preserve">Reading for Pleasure </w:t>
      </w:r>
      <w:r w:rsidR="00476204" w:rsidRPr="003A45BF">
        <w:rPr>
          <w:rFonts w:eastAsia="Times New Roman" w:cstheme="minorHAnsi"/>
          <w:sz w:val="19"/>
          <w:szCs w:val="19"/>
          <w:lang w:eastAsia="en-GB"/>
        </w:rPr>
        <w:t xml:space="preserve">being developed </w:t>
      </w:r>
      <w:r w:rsidRPr="003A45BF">
        <w:rPr>
          <w:rFonts w:eastAsia="Times New Roman" w:cstheme="minorHAnsi"/>
          <w:sz w:val="19"/>
          <w:szCs w:val="19"/>
          <w:lang w:eastAsia="en-GB"/>
        </w:rPr>
        <w:t>across the school,</w:t>
      </w:r>
      <w:r w:rsidR="005C0364" w:rsidRPr="003A45BF">
        <w:rPr>
          <w:rFonts w:eastAsia="Times New Roman" w:cstheme="minorHAnsi"/>
          <w:sz w:val="19"/>
          <w:szCs w:val="19"/>
          <w:lang w:eastAsia="en-GB"/>
        </w:rPr>
        <w:t xml:space="preserve"> and when allowed, this</w:t>
      </w:r>
      <w:r w:rsidRPr="003A45BF">
        <w:rPr>
          <w:rFonts w:eastAsia="Times New Roman" w:cstheme="minorHAnsi"/>
          <w:sz w:val="19"/>
          <w:szCs w:val="19"/>
          <w:lang w:eastAsia="en-GB"/>
        </w:rPr>
        <w:t xml:space="preserve"> includ</w:t>
      </w:r>
      <w:r w:rsidR="005C0364" w:rsidRPr="003A45BF">
        <w:rPr>
          <w:rFonts w:eastAsia="Times New Roman" w:cstheme="minorHAnsi"/>
          <w:sz w:val="19"/>
          <w:szCs w:val="19"/>
          <w:lang w:eastAsia="en-GB"/>
        </w:rPr>
        <w:t>es</w:t>
      </w:r>
      <w:r w:rsidRPr="003A45BF">
        <w:rPr>
          <w:rFonts w:eastAsia="Times New Roman" w:cstheme="minorHAnsi"/>
          <w:sz w:val="19"/>
          <w:szCs w:val="19"/>
          <w:lang w:eastAsia="en-GB"/>
        </w:rPr>
        <w:t xml:space="preserve"> sessions where children read with those from other classes.</w:t>
      </w:r>
    </w:p>
    <w:p w14:paraId="3DDB83F3" w14:textId="2A1A735E" w:rsidR="00FC5C6F" w:rsidRPr="003A45BF" w:rsidRDefault="00EA4D5A" w:rsidP="00476204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Monitoring, interventio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n, systems for </w:t>
      </w:r>
      <w:r w:rsidR="008B5F2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reading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: Children </w:t>
      </w:r>
      <w:r w:rsidR="00E06ECD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are 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identified through </w:t>
      </w:r>
      <w:r w:rsidR="00E06ECD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on-going formative teacher assessment, 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individual reading </w:t>
      </w:r>
      <w:r w:rsidR="00E06ECD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assessments (reading texts, PIRA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reading age tests</w:t>
      </w:r>
      <w:r w:rsidR="00687748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, Target Tracker</w:t>
      </w:r>
      <w:r w:rsidR="0086105D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, Test</w:t>
      </w:r>
      <w:r w:rsidR="008D242B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</w:t>
      </w:r>
      <w:r w:rsidR="0086105D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Base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)</w:t>
      </w:r>
      <w:r w:rsidR="00EE0078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and next steps in learning are planned for</w:t>
      </w:r>
      <w:r w:rsidR="00CB7CD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. </w:t>
      </w:r>
      <w:r w:rsidR="00232151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RWI and fresh start programme are used as interventions in KS2 and sessions take place daily.</w:t>
      </w:r>
      <w:r w:rsidR="00E06ECD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</w:t>
      </w:r>
    </w:p>
    <w:p w14:paraId="671113BF" w14:textId="73A87A0F" w:rsidR="00276645" w:rsidRPr="003A45BF" w:rsidRDefault="00E06ECD" w:rsidP="00276645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Vulnerable children receive more frequent individual reading opportunities and interventions</w:t>
      </w:r>
      <w:r w:rsidR="00FC5C6F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through </w:t>
      </w:r>
      <w:r w:rsidR="00276645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timetabled sessions with Tas or </w:t>
      </w:r>
      <w:r w:rsidR="00D814F6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volunteer</w:t>
      </w:r>
      <w:r w:rsidR="00276645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readers</w:t>
      </w:r>
      <w:r w:rsidR="00946ADE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 (when Covid restrictions allow)</w:t>
      </w:r>
      <w:r w:rsidR="00276645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.</w:t>
      </w:r>
    </w:p>
    <w:p w14:paraId="4346F0C0" w14:textId="77777777" w:rsidR="00ED3309" w:rsidRPr="003A45BF" w:rsidRDefault="00B12111" w:rsidP="00ED330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lang w:eastAsia="en-GB"/>
        </w:rPr>
        <w:t>I</w:t>
      </w:r>
      <w:r w:rsidR="00EA4D5A" w:rsidRPr="003A45BF">
        <w:rPr>
          <w:rFonts w:eastAsia="Times New Roman" w:cstheme="minorHAnsi"/>
          <w:sz w:val="19"/>
          <w:szCs w:val="19"/>
          <w:lang w:eastAsia="en-GB"/>
        </w:rPr>
        <w:t>nformation</w:t>
      </w:r>
      <w:r w:rsidRPr="003A45BF">
        <w:rPr>
          <w:rFonts w:eastAsia="Times New Roman" w:cstheme="minorHAnsi"/>
          <w:sz w:val="19"/>
          <w:szCs w:val="19"/>
          <w:lang w:eastAsia="en-GB"/>
        </w:rPr>
        <w:t xml:space="preserve"> is shared with parents through</w:t>
      </w:r>
      <w:r w:rsidR="00EA4D5A" w:rsidRPr="003A45BF">
        <w:rPr>
          <w:rFonts w:eastAsia="Times New Roman" w:cstheme="minorHAnsi"/>
          <w:sz w:val="19"/>
          <w:szCs w:val="19"/>
          <w:lang w:eastAsia="en-GB"/>
        </w:rPr>
        <w:t xml:space="preserve"> workshops, phonics awareness</w:t>
      </w:r>
      <w:r w:rsidRPr="003A45BF">
        <w:rPr>
          <w:rFonts w:eastAsia="Times New Roman" w:cstheme="minorHAnsi"/>
          <w:sz w:val="19"/>
          <w:szCs w:val="19"/>
          <w:lang w:eastAsia="en-GB"/>
        </w:rPr>
        <w:t xml:space="preserve"> discussions</w:t>
      </w:r>
      <w:r w:rsidR="00EA4D5A" w:rsidRPr="003A45BF">
        <w:rPr>
          <w:rFonts w:eastAsia="Times New Roman" w:cstheme="minorHAnsi"/>
          <w:sz w:val="19"/>
          <w:szCs w:val="19"/>
          <w:lang w:eastAsia="en-GB"/>
        </w:rPr>
        <w:t xml:space="preserve"> and</w:t>
      </w:r>
      <w:r w:rsidRPr="003A45BF">
        <w:rPr>
          <w:rFonts w:eastAsia="Times New Roman" w:cstheme="minorHAnsi"/>
          <w:sz w:val="19"/>
          <w:szCs w:val="19"/>
          <w:lang w:eastAsia="en-GB"/>
        </w:rPr>
        <w:t xml:space="preserve"> through links to books and spellings. Parents are invited to volunteer to hear children read individually.</w:t>
      </w:r>
      <w:r w:rsidR="00EA4D5A" w:rsidRPr="003A45BF">
        <w:rPr>
          <w:rFonts w:eastAsia="Times New Roman" w:cstheme="minorHAnsi"/>
          <w:sz w:val="19"/>
          <w:szCs w:val="19"/>
          <w:lang w:eastAsia="en-GB"/>
        </w:rPr>
        <w:t xml:space="preserve"> </w:t>
      </w:r>
      <w:r w:rsidR="00CB7CD6" w:rsidRPr="003A45BF">
        <w:rPr>
          <w:rFonts w:eastAsia="Times New Roman" w:cstheme="minorHAnsi"/>
          <w:sz w:val="19"/>
          <w:szCs w:val="19"/>
          <w:lang w:eastAsia="en-GB"/>
        </w:rPr>
        <w:t>See proposa</w:t>
      </w:r>
      <w:r w:rsidRPr="003A45BF">
        <w:rPr>
          <w:rFonts w:eastAsia="Times New Roman" w:cstheme="minorHAnsi"/>
          <w:sz w:val="19"/>
          <w:szCs w:val="19"/>
          <w:lang w:eastAsia="en-GB"/>
        </w:rPr>
        <w:t xml:space="preserve">ls following reading conference: parents to be invited to regular ‘cosy reading </w:t>
      </w:r>
      <w:proofErr w:type="gramStart"/>
      <w:r w:rsidRPr="003A45BF">
        <w:rPr>
          <w:rFonts w:eastAsia="Times New Roman" w:cstheme="minorHAnsi"/>
          <w:sz w:val="19"/>
          <w:szCs w:val="19"/>
          <w:lang w:eastAsia="en-GB"/>
        </w:rPr>
        <w:t>sessions’</w:t>
      </w:r>
      <w:proofErr w:type="gramEnd"/>
      <w:r w:rsidRPr="003A45BF">
        <w:rPr>
          <w:rFonts w:eastAsia="Times New Roman" w:cstheme="minorHAnsi"/>
          <w:sz w:val="19"/>
          <w:szCs w:val="19"/>
          <w:lang w:eastAsia="en-GB"/>
        </w:rPr>
        <w:t xml:space="preserve"> and story times with individual children and small groups.</w:t>
      </w:r>
      <w:r w:rsidR="00D814F6" w:rsidRPr="003A45BF">
        <w:rPr>
          <w:rFonts w:eastAsia="Times New Roman" w:cstheme="minorHAnsi"/>
          <w:sz w:val="19"/>
          <w:szCs w:val="19"/>
          <w:lang w:eastAsia="en-GB"/>
        </w:rPr>
        <w:t xml:space="preserve"> </w:t>
      </w:r>
    </w:p>
    <w:p w14:paraId="2FE89E8F" w14:textId="3004108B" w:rsidR="00ED3309" w:rsidRPr="003A45BF" w:rsidRDefault="004F4C93" w:rsidP="00ED330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cstheme="minorHAnsi"/>
          <w:sz w:val="19"/>
          <w:szCs w:val="19"/>
        </w:rPr>
        <w:t xml:space="preserve">Any children not making the expected progress are quickly identified through assessment and tracking as above, monitored through Pupil Progress meetings (Teachers and TAs) are receive interventions as above. </w:t>
      </w:r>
      <w:r w:rsidR="00D814F6" w:rsidRPr="003A45BF">
        <w:rPr>
          <w:rFonts w:cstheme="minorHAnsi"/>
          <w:sz w:val="19"/>
          <w:szCs w:val="19"/>
        </w:rPr>
        <w:t>i</w:t>
      </w:r>
      <w:r w:rsidR="002F3919" w:rsidRPr="003A45BF">
        <w:rPr>
          <w:rFonts w:cstheme="minorHAnsi"/>
          <w:sz w:val="19"/>
          <w:szCs w:val="19"/>
        </w:rPr>
        <w:t>ntervention</w:t>
      </w:r>
      <w:r w:rsidR="00130C1E" w:rsidRPr="003A45BF">
        <w:rPr>
          <w:rFonts w:cstheme="minorHAnsi"/>
          <w:sz w:val="19"/>
          <w:szCs w:val="19"/>
        </w:rPr>
        <w:t>s</w:t>
      </w:r>
      <w:r w:rsidR="002F3919" w:rsidRPr="003A45BF">
        <w:rPr>
          <w:rFonts w:cstheme="minorHAnsi"/>
          <w:sz w:val="19"/>
          <w:szCs w:val="19"/>
        </w:rPr>
        <w:t xml:space="preserve">/additional programmes </w:t>
      </w:r>
      <w:proofErr w:type="spellStart"/>
      <w:r w:rsidR="002F3919" w:rsidRPr="003A45BF">
        <w:rPr>
          <w:rFonts w:cstheme="minorHAnsi"/>
          <w:sz w:val="19"/>
          <w:szCs w:val="19"/>
        </w:rPr>
        <w:t>e.g</w:t>
      </w:r>
      <w:proofErr w:type="spellEnd"/>
      <w:r w:rsidR="002F3919" w:rsidRPr="003A45BF">
        <w:rPr>
          <w:rFonts w:cstheme="minorHAnsi"/>
          <w:sz w:val="19"/>
          <w:szCs w:val="19"/>
        </w:rPr>
        <w:t xml:space="preserve"> </w:t>
      </w:r>
      <w:r w:rsidR="00687748" w:rsidRPr="003A45BF">
        <w:rPr>
          <w:rFonts w:cstheme="minorHAnsi"/>
          <w:sz w:val="19"/>
          <w:szCs w:val="19"/>
        </w:rPr>
        <w:t>IDL (Dyslexia Intervention) programme,</w:t>
      </w:r>
      <w:r w:rsidR="00D167F7" w:rsidRPr="003A45BF">
        <w:rPr>
          <w:rFonts w:cstheme="minorHAnsi"/>
          <w:sz w:val="19"/>
          <w:szCs w:val="19"/>
        </w:rPr>
        <w:t xml:space="preserve"> </w:t>
      </w:r>
      <w:r w:rsidR="00130C1E" w:rsidRPr="003A45BF">
        <w:rPr>
          <w:rFonts w:cstheme="minorHAnsi"/>
          <w:sz w:val="19"/>
          <w:szCs w:val="19"/>
        </w:rPr>
        <w:t xml:space="preserve">are put in place to help children catch up, </w:t>
      </w:r>
      <w:r w:rsidR="00687748" w:rsidRPr="003A45BF">
        <w:rPr>
          <w:rFonts w:cstheme="minorHAnsi"/>
          <w:sz w:val="19"/>
          <w:szCs w:val="19"/>
        </w:rPr>
        <w:t>especially with older children whose reading needs have been identified.</w:t>
      </w:r>
    </w:p>
    <w:p w14:paraId="11D7FB20" w14:textId="11D78717" w:rsidR="00013B13" w:rsidRPr="003A45BF" w:rsidRDefault="00EA4D5A" w:rsidP="00013B1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>Matching of books to phonics and reading skills and ot</w:t>
      </w:r>
      <w:r w:rsidR="00687748"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>her areas of the curriculum.</w:t>
      </w:r>
      <w:r w:rsidR="00CB7CD6"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 xml:space="preserve"> Recent investment in phonically </w:t>
      </w:r>
      <w:r w:rsidR="00222E1A"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>decodable</w:t>
      </w:r>
      <w:r w:rsidR="00CB7CD6"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 xml:space="preserve"> books</w:t>
      </w:r>
      <w:r w:rsidR="00687748"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 xml:space="preserve"> and new high-quality texts matched to curriculum topics</w:t>
      </w:r>
      <w:r w:rsidR="00013B13" w:rsidRPr="003A45BF">
        <w:rPr>
          <w:rFonts w:eastAsia="Times New Roman" w:cstheme="minorHAnsi"/>
          <w:bCs/>
          <w:sz w:val="19"/>
          <w:szCs w:val="19"/>
          <w:bdr w:val="none" w:sz="0" w:space="0" w:color="auto" w:frame="1"/>
          <w:lang w:eastAsia="en-GB"/>
        </w:rPr>
        <w:t>.</w:t>
      </w:r>
    </w:p>
    <w:p w14:paraId="5DB038B2" w14:textId="60DE51F8" w:rsidR="00681D59" w:rsidRPr="003A45BF" w:rsidRDefault="00687748" w:rsidP="00D167F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sz w:val="19"/>
          <w:szCs w:val="19"/>
        </w:rPr>
      </w:pP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Classrooms have </w:t>
      </w:r>
      <w:r w:rsidR="00EF0E2E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reading areas/ links to topics/selection of books to match skills/free reader choices and support/class t</w:t>
      </w: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ext/shared reading/</w:t>
      </w:r>
      <w:r w:rsidR="002A7790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shared </w:t>
      </w:r>
      <w:r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>work. ‘Special’ selections of books are aimed to inspire children to read for pleasure themselves. Children are encouraged to make reading one of their choice activities during break times</w:t>
      </w:r>
      <w:r w:rsidR="00013B13" w:rsidRPr="003A45BF">
        <w:rPr>
          <w:rFonts w:eastAsia="Times New Roman" w:cstheme="minorHAnsi"/>
          <w:sz w:val="19"/>
          <w:szCs w:val="19"/>
          <w:bdr w:val="none" w:sz="0" w:space="0" w:color="auto" w:frame="1"/>
          <w:lang w:eastAsia="en-GB"/>
        </w:rPr>
        <w:t xml:space="preserve">. </w:t>
      </w:r>
    </w:p>
    <w:p w14:paraId="4C7BF608" w14:textId="77777777" w:rsidR="00261C93" w:rsidRPr="003A45BF" w:rsidRDefault="00261C93" w:rsidP="0024485E">
      <w:pPr>
        <w:jc w:val="center"/>
        <w:textAlignment w:val="baseline"/>
        <w:rPr>
          <w:rFonts w:eastAsia="Times New Roman" w:cstheme="minorHAnsi"/>
          <w:b/>
          <w:sz w:val="19"/>
          <w:szCs w:val="19"/>
          <w:u w:val="single"/>
          <w:bdr w:val="none" w:sz="0" w:space="0" w:color="auto" w:frame="1"/>
          <w:lang w:eastAsia="en-GB"/>
        </w:rPr>
      </w:pPr>
      <w:r w:rsidRPr="003A45BF">
        <w:rPr>
          <w:rFonts w:eastAsia="Times New Roman" w:cstheme="minorHAnsi"/>
          <w:b/>
          <w:sz w:val="19"/>
          <w:szCs w:val="19"/>
          <w:u w:val="single"/>
          <w:bdr w:val="none" w:sz="0" w:space="0" w:color="auto" w:frame="1"/>
          <w:lang w:eastAsia="en-GB"/>
        </w:rPr>
        <w:t>Impact</w:t>
      </w:r>
    </w:p>
    <w:p w14:paraId="4A9A63ED" w14:textId="77777777" w:rsidR="005863E2" w:rsidRPr="003A45BF" w:rsidRDefault="005863E2" w:rsidP="005863E2">
      <w:pPr>
        <w:pStyle w:val="NormalWeb"/>
        <w:rPr>
          <w:rFonts w:asciiTheme="minorHAnsi" w:hAnsiTheme="minorHAnsi" w:cstheme="minorHAnsi"/>
          <w:color w:val="000000"/>
          <w:sz w:val="19"/>
          <w:szCs w:val="19"/>
          <w:u w:val="single"/>
        </w:rPr>
      </w:pPr>
      <w:r w:rsidRPr="003A45BF">
        <w:rPr>
          <w:rFonts w:asciiTheme="minorHAnsi" w:hAnsiTheme="minorHAnsi" w:cstheme="minorHAnsi"/>
          <w:color w:val="000000"/>
          <w:sz w:val="19"/>
          <w:szCs w:val="19"/>
          <w:u w:val="single"/>
        </w:rPr>
        <w:t>The Reading curriculum is evaluated</w:t>
      </w:r>
      <w:r w:rsidR="00EF0E2E" w:rsidRPr="003A45BF">
        <w:rPr>
          <w:rFonts w:asciiTheme="minorHAnsi" w:hAnsiTheme="minorHAnsi" w:cstheme="minorHAnsi"/>
          <w:color w:val="000000"/>
          <w:sz w:val="19"/>
          <w:szCs w:val="19"/>
          <w:u w:val="single"/>
        </w:rPr>
        <w:t xml:space="preserve"> through</w:t>
      </w:r>
    </w:p>
    <w:p w14:paraId="155B9DC3" w14:textId="0BD2800C" w:rsidR="002F3919" w:rsidRPr="003A45BF" w:rsidRDefault="005863E2" w:rsidP="005863E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19"/>
          <w:szCs w:val="19"/>
        </w:rPr>
      </w:pPr>
      <w:r w:rsidRPr="003A45BF">
        <w:rPr>
          <w:rFonts w:asciiTheme="minorHAnsi" w:hAnsiTheme="minorHAnsi" w:cstheme="minorHAnsi"/>
          <w:color w:val="000000"/>
          <w:sz w:val="19"/>
          <w:szCs w:val="19"/>
        </w:rPr>
        <w:t>Analysis of Phonics</w:t>
      </w:r>
      <w:r w:rsidR="002F3919" w:rsidRPr="003A45BF">
        <w:rPr>
          <w:rFonts w:asciiTheme="minorHAnsi" w:hAnsiTheme="minorHAnsi" w:cstheme="minorHAnsi"/>
          <w:color w:val="000000"/>
          <w:sz w:val="19"/>
          <w:szCs w:val="19"/>
        </w:rPr>
        <w:t xml:space="preserve"> end results</w:t>
      </w:r>
    </w:p>
    <w:p w14:paraId="1FF85ED4" w14:textId="2587109F" w:rsidR="005863E2" w:rsidRPr="003A45BF" w:rsidRDefault="002F3919" w:rsidP="005863E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19"/>
          <w:szCs w:val="19"/>
        </w:rPr>
      </w:pPr>
      <w:r w:rsidRPr="003A45BF">
        <w:rPr>
          <w:rFonts w:asciiTheme="minorHAnsi" w:hAnsiTheme="minorHAnsi" w:cstheme="minorHAnsi"/>
          <w:color w:val="000000"/>
          <w:sz w:val="19"/>
          <w:szCs w:val="19"/>
        </w:rPr>
        <w:t xml:space="preserve">Analysis of </w:t>
      </w:r>
      <w:r w:rsidR="005863E2" w:rsidRPr="003A45BF">
        <w:rPr>
          <w:rFonts w:asciiTheme="minorHAnsi" w:hAnsiTheme="minorHAnsi" w:cstheme="minorHAnsi"/>
          <w:color w:val="000000"/>
          <w:sz w:val="19"/>
          <w:szCs w:val="19"/>
        </w:rPr>
        <w:t>assessment information</w:t>
      </w:r>
    </w:p>
    <w:p w14:paraId="6D8BBF0D" w14:textId="450BD6B1" w:rsidR="00261C93" w:rsidRDefault="00681D59" w:rsidP="005863E2">
      <w:pPr>
        <w:spacing w:after="0" w:line="240" w:lineRule="auto"/>
        <w:jc w:val="center"/>
        <w:rPr>
          <w:rFonts w:cstheme="minorHAnsi"/>
          <w:b/>
          <w:sz w:val="19"/>
          <w:szCs w:val="19"/>
        </w:rPr>
      </w:pPr>
      <w:r w:rsidRPr="003A45BF">
        <w:rPr>
          <w:rFonts w:cstheme="minorHAnsi"/>
          <w:b/>
          <w:sz w:val="19"/>
          <w:szCs w:val="19"/>
        </w:rPr>
        <w:t>Data outcomes</w:t>
      </w:r>
    </w:p>
    <w:p w14:paraId="72382122" w14:textId="6E5C1793" w:rsidR="00232151" w:rsidRDefault="00232151" w:rsidP="005863E2">
      <w:pPr>
        <w:spacing w:after="0" w:line="240" w:lineRule="auto"/>
        <w:jc w:val="center"/>
        <w:rPr>
          <w:rFonts w:cstheme="minorHAnsi"/>
          <w:b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32151" w14:paraId="5EB2DDF7" w14:textId="77777777" w:rsidTr="00232151">
        <w:tc>
          <w:tcPr>
            <w:tcW w:w="5381" w:type="dxa"/>
          </w:tcPr>
          <w:p w14:paraId="3C8AA6EB" w14:textId="77777777" w:rsidR="00232151" w:rsidRPr="003A45BF" w:rsidRDefault="00232151" w:rsidP="00232151">
            <w:pPr>
              <w:rPr>
                <w:rFonts w:cstheme="minorHAnsi"/>
                <w:b/>
                <w:sz w:val="19"/>
                <w:szCs w:val="19"/>
              </w:rPr>
            </w:pPr>
            <w:r w:rsidRPr="003A45BF">
              <w:rPr>
                <w:rFonts w:cstheme="minorHAnsi"/>
                <w:b/>
                <w:sz w:val="19"/>
                <w:szCs w:val="19"/>
              </w:rPr>
              <w:t>Phonics</w:t>
            </w:r>
          </w:p>
          <w:p w14:paraId="2E32698D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2018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  <w:t>91.6% - National ( 82%)</w:t>
            </w:r>
          </w:p>
          <w:p w14:paraId="5F081A71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school </w:t>
            </w:r>
            <w:r w:rsidRPr="003A45BF">
              <w:rPr>
                <w:rFonts w:cstheme="minorHAnsi"/>
                <w:sz w:val="19"/>
                <w:szCs w:val="19"/>
              </w:rPr>
              <w:tab/>
              <w:t>80%</w:t>
            </w:r>
          </w:p>
          <w:p w14:paraId="54EB412F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2019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  <w:t>100% - National ( 82% )</w:t>
            </w:r>
          </w:p>
          <w:p w14:paraId="603083A3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</w:t>
            </w:r>
            <w:proofErr w:type="gramStart"/>
            <w:r w:rsidRPr="003A45BF">
              <w:rPr>
                <w:rFonts w:cstheme="minorHAnsi"/>
                <w:sz w:val="19"/>
                <w:szCs w:val="19"/>
              </w:rPr>
              <w:t xml:space="preserve">school 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>100%</w:t>
            </w:r>
          </w:p>
          <w:p w14:paraId="4036DCB5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2020 – All Pupils</w:t>
            </w:r>
            <w:r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  <w:t>72%</w:t>
            </w:r>
          </w:p>
          <w:p w14:paraId="13BDD317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Disadvantaged School</w:t>
            </w:r>
            <w:r>
              <w:rPr>
                <w:rFonts w:cstheme="minorHAnsi"/>
                <w:sz w:val="19"/>
                <w:szCs w:val="19"/>
              </w:rPr>
              <w:tab/>
              <w:t>66% (2/3 children)</w:t>
            </w:r>
          </w:p>
          <w:p w14:paraId="7457C9D5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2021 – All pupils</w:t>
            </w:r>
            <w:r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  <w:t>87%</w:t>
            </w:r>
          </w:p>
          <w:p w14:paraId="66E6DE39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Disadvantaged School </w:t>
            </w:r>
            <w:r>
              <w:rPr>
                <w:rFonts w:cstheme="minorHAnsi"/>
                <w:sz w:val="19"/>
                <w:szCs w:val="19"/>
              </w:rPr>
              <w:tab/>
              <w:t>N/A</w:t>
            </w:r>
          </w:p>
          <w:p w14:paraId="051CF910" w14:textId="77777777" w:rsidR="00232151" w:rsidRDefault="00232151" w:rsidP="005863E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5381" w:type="dxa"/>
          </w:tcPr>
          <w:p w14:paraId="03EB6287" w14:textId="77777777" w:rsidR="00232151" w:rsidRPr="003A45BF" w:rsidRDefault="00232151" w:rsidP="00232151">
            <w:pPr>
              <w:rPr>
                <w:rFonts w:cstheme="minorHAnsi"/>
                <w:b/>
                <w:sz w:val="19"/>
                <w:szCs w:val="19"/>
              </w:rPr>
            </w:pPr>
            <w:r w:rsidRPr="003A45BF">
              <w:rPr>
                <w:rFonts w:cstheme="minorHAnsi"/>
                <w:b/>
                <w:sz w:val="19"/>
                <w:szCs w:val="19"/>
              </w:rPr>
              <w:t>KS1</w:t>
            </w:r>
          </w:p>
          <w:p w14:paraId="782F7F39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2018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60% - National ( 75%)</w:t>
            </w:r>
          </w:p>
          <w:p w14:paraId="5130B806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40% - National (75%)</w:t>
            </w:r>
          </w:p>
          <w:p w14:paraId="5510A402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2019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83.3% - National ( 82% )</w:t>
            </w:r>
          </w:p>
          <w:p w14:paraId="7A70B4CB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</w:t>
            </w:r>
            <w:proofErr w:type="gramStart"/>
            <w:r w:rsidRPr="003A45BF">
              <w:rPr>
                <w:rFonts w:cstheme="minorHAnsi"/>
                <w:sz w:val="19"/>
                <w:szCs w:val="19"/>
              </w:rPr>
              <w:t xml:space="preserve">school 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proofErr w:type="gramEnd"/>
            <w:r>
              <w:rPr>
                <w:rFonts w:cstheme="minorHAnsi"/>
                <w:sz w:val="19"/>
                <w:szCs w:val="19"/>
              </w:rPr>
              <w:t xml:space="preserve"> </w:t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 xml:space="preserve">75% - National (78%) </w:t>
            </w:r>
          </w:p>
          <w:p w14:paraId="50D4C84E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bookmarkStart w:id="0" w:name="_Hlk91790301"/>
            <w:r>
              <w:rPr>
                <w:rFonts w:cstheme="minorHAnsi"/>
                <w:sz w:val="19"/>
                <w:szCs w:val="19"/>
              </w:rPr>
              <w:t>2021 Non statutory assessment</w:t>
            </w:r>
            <w:r>
              <w:rPr>
                <w:rFonts w:cstheme="minorHAnsi"/>
                <w:sz w:val="19"/>
                <w:szCs w:val="19"/>
              </w:rPr>
              <w:tab/>
            </w:r>
            <w:bookmarkEnd w:id="0"/>
            <w:r>
              <w:rPr>
                <w:rFonts w:cstheme="minorHAnsi"/>
                <w:sz w:val="19"/>
                <w:szCs w:val="19"/>
              </w:rPr>
              <w:t>71%</w:t>
            </w:r>
          </w:p>
          <w:p w14:paraId="0E153C38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Disadvantaged School </w:t>
            </w:r>
            <w:r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  <w:t>100%</w:t>
            </w:r>
          </w:p>
          <w:p w14:paraId="438BA12C" w14:textId="77777777" w:rsidR="00232151" w:rsidRDefault="00232151" w:rsidP="005863E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232151" w14:paraId="50174019" w14:textId="77777777" w:rsidTr="00232151">
        <w:tc>
          <w:tcPr>
            <w:tcW w:w="5381" w:type="dxa"/>
          </w:tcPr>
          <w:p w14:paraId="173EFF65" w14:textId="77777777" w:rsidR="00232151" w:rsidRPr="003A45BF" w:rsidRDefault="00232151" w:rsidP="00232151">
            <w:pPr>
              <w:rPr>
                <w:rFonts w:cstheme="minorHAnsi"/>
                <w:b/>
                <w:bCs/>
                <w:iCs/>
                <w:sz w:val="19"/>
                <w:szCs w:val="19"/>
              </w:rPr>
            </w:pPr>
            <w:r w:rsidRPr="003A45BF">
              <w:rPr>
                <w:rFonts w:cstheme="minorHAnsi"/>
                <w:b/>
                <w:bCs/>
                <w:iCs/>
                <w:sz w:val="19"/>
                <w:szCs w:val="19"/>
              </w:rPr>
              <w:t xml:space="preserve">KS2 Reading </w:t>
            </w:r>
          </w:p>
          <w:p w14:paraId="66D87B90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2018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 xml:space="preserve">77% - National (75%)                                       </w:t>
            </w:r>
          </w:p>
          <w:p w14:paraId="1A093428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53.3% - National (80%)</w:t>
            </w:r>
          </w:p>
          <w:p w14:paraId="6E22AB22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2019 ALL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77% - National (73%)</w:t>
            </w:r>
          </w:p>
          <w:p w14:paraId="430C37EE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</w:t>
            </w:r>
            <w:proofErr w:type="gramStart"/>
            <w:r w:rsidRPr="003A45BF">
              <w:rPr>
                <w:rFonts w:cstheme="minorHAnsi"/>
                <w:sz w:val="19"/>
                <w:szCs w:val="19"/>
              </w:rPr>
              <w:t xml:space="preserve">school 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proofErr w:type="gramEnd"/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82.4% - National (78%)</w:t>
            </w:r>
          </w:p>
          <w:p w14:paraId="46CA739C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2021 Non statutory assessment</w:t>
            </w:r>
            <w:r>
              <w:rPr>
                <w:rFonts w:cstheme="minorHAnsi"/>
                <w:sz w:val="19"/>
                <w:szCs w:val="19"/>
              </w:rPr>
              <w:tab/>
              <w:t>79%</w:t>
            </w:r>
          </w:p>
          <w:p w14:paraId="0EFA236D" w14:textId="6719133B" w:rsidR="00232151" w:rsidRP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Disadvantaged School</w:t>
            </w:r>
            <w:r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  <w:t>80%</w:t>
            </w:r>
          </w:p>
        </w:tc>
        <w:tc>
          <w:tcPr>
            <w:tcW w:w="5381" w:type="dxa"/>
          </w:tcPr>
          <w:p w14:paraId="56FF8BA8" w14:textId="77777777" w:rsidR="00232151" w:rsidRPr="003A45BF" w:rsidRDefault="00232151" w:rsidP="00232151">
            <w:pPr>
              <w:rPr>
                <w:rFonts w:cstheme="minorHAnsi"/>
                <w:b/>
                <w:sz w:val="19"/>
                <w:szCs w:val="19"/>
              </w:rPr>
            </w:pPr>
            <w:r w:rsidRPr="003A45BF">
              <w:rPr>
                <w:rFonts w:cstheme="minorHAnsi"/>
                <w:b/>
                <w:sz w:val="19"/>
                <w:szCs w:val="19"/>
              </w:rPr>
              <w:t>KS2 Reading GD</w:t>
            </w:r>
          </w:p>
          <w:p w14:paraId="249D9E13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2018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28.6% - National ( 28%)</w:t>
            </w:r>
          </w:p>
          <w:p w14:paraId="4DC603E9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0% - National (33%)</w:t>
            </w:r>
          </w:p>
          <w:p w14:paraId="4090E6A6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proofErr w:type="gramStart"/>
            <w:r w:rsidRPr="003A45BF">
              <w:rPr>
                <w:rFonts w:cstheme="minorHAnsi"/>
                <w:sz w:val="19"/>
                <w:szCs w:val="19"/>
              </w:rPr>
              <w:t>2019  ALL</w:t>
            </w:r>
            <w:proofErr w:type="gramEnd"/>
            <w:r w:rsidRPr="003A45BF">
              <w:rPr>
                <w:rFonts w:cstheme="minorHAnsi"/>
                <w:sz w:val="19"/>
                <w:szCs w:val="19"/>
              </w:rPr>
              <w:t xml:space="preserve"> pupils school </w:t>
            </w:r>
            <w:r w:rsidRPr="003A45BF"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37.9% - National ( 28% )</w:t>
            </w:r>
          </w:p>
          <w:p w14:paraId="11ED4274" w14:textId="77777777" w:rsidR="00232151" w:rsidRDefault="00232151" w:rsidP="00232151">
            <w:pPr>
              <w:rPr>
                <w:rFonts w:cstheme="minorHAnsi"/>
                <w:sz w:val="19"/>
                <w:szCs w:val="19"/>
              </w:rPr>
            </w:pPr>
            <w:r w:rsidRPr="003A45BF">
              <w:rPr>
                <w:rFonts w:cstheme="minorHAnsi"/>
                <w:sz w:val="19"/>
                <w:szCs w:val="19"/>
              </w:rPr>
              <w:t xml:space="preserve">Disadvantaged school        </w:t>
            </w:r>
            <w:r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</w:r>
            <w:r w:rsidRPr="003A45BF">
              <w:rPr>
                <w:rFonts w:cstheme="minorHAnsi"/>
                <w:sz w:val="19"/>
                <w:szCs w:val="19"/>
              </w:rPr>
              <w:t>0% - National (31%)</w:t>
            </w:r>
          </w:p>
          <w:p w14:paraId="561B0EF1" w14:textId="77777777" w:rsidR="00232151" w:rsidRPr="003A45BF" w:rsidRDefault="00232151" w:rsidP="0023215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2021 Non statutory assessment</w:t>
            </w:r>
            <w:r>
              <w:rPr>
                <w:rFonts w:cstheme="minorHAnsi"/>
                <w:sz w:val="19"/>
                <w:szCs w:val="19"/>
              </w:rPr>
              <w:tab/>
              <w:t>36%</w:t>
            </w:r>
          </w:p>
          <w:p w14:paraId="2D2DC625" w14:textId="77777777" w:rsidR="00232151" w:rsidRDefault="00232151" w:rsidP="005863E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</w:tr>
    </w:tbl>
    <w:p w14:paraId="5E0156EA" w14:textId="77777777" w:rsidR="00232151" w:rsidRPr="003A45BF" w:rsidRDefault="00232151" w:rsidP="005863E2">
      <w:pPr>
        <w:spacing w:after="0" w:line="240" w:lineRule="auto"/>
        <w:jc w:val="center"/>
        <w:rPr>
          <w:rFonts w:cstheme="minorHAnsi"/>
          <w:b/>
          <w:sz w:val="19"/>
          <w:szCs w:val="19"/>
        </w:rPr>
      </w:pPr>
    </w:p>
    <w:p w14:paraId="7D808C7D" w14:textId="77777777" w:rsidR="00F36D97" w:rsidRPr="003A45BF" w:rsidRDefault="00F36D97" w:rsidP="00F36D97">
      <w:pPr>
        <w:spacing w:after="0" w:line="240" w:lineRule="auto"/>
        <w:rPr>
          <w:rFonts w:cstheme="minorHAnsi"/>
          <w:b/>
          <w:sz w:val="19"/>
          <w:szCs w:val="19"/>
        </w:rPr>
      </w:pPr>
    </w:p>
    <w:p w14:paraId="25561453" w14:textId="77777777" w:rsidR="005863E2" w:rsidRPr="003A45BF" w:rsidRDefault="005863E2" w:rsidP="005863E2">
      <w:pPr>
        <w:pStyle w:val="NoSpacing"/>
        <w:rPr>
          <w:rFonts w:cstheme="minorHAnsi"/>
          <w:sz w:val="19"/>
          <w:szCs w:val="19"/>
          <w:lang w:eastAsia="en-GB"/>
        </w:rPr>
      </w:pPr>
      <w:r w:rsidRPr="003A45BF">
        <w:rPr>
          <w:rFonts w:cstheme="minorHAnsi"/>
          <w:b/>
          <w:bCs/>
          <w:sz w:val="19"/>
          <w:szCs w:val="19"/>
          <w:bdr w:val="none" w:sz="0" w:space="0" w:color="auto" w:frame="1"/>
          <w:lang w:eastAsia="en-GB"/>
        </w:rPr>
        <w:t>Summary</w:t>
      </w:r>
      <w:r w:rsidRPr="003A45BF">
        <w:rPr>
          <w:rFonts w:cstheme="minorHAnsi"/>
          <w:bCs/>
          <w:sz w:val="19"/>
          <w:szCs w:val="19"/>
          <w:bdr w:val="none" w:sz="0" w:space="0" w:color="auto" w:frame="1"/>
          <w:lang w:eastAsia="en-GB"/>
        </w:rPr>
        <w:t xml:space="preserve"> </w:t>
      </w:r>
      <w:r w:rsidR="00EF0E2E" w:rsidRPr="003A45BF">
        <w:rPr>
          <w:rFonts w:cstheme="minorHAnsi"/>
          <w:bCs/>
          <w:sz w:val="19"/>
          <w:szCs w:val="19"/>
          <w:bdr w:val="none" w:sz="0" w:space="0" w:color="auto" w:frame="1"/>
          <w:lang w:eastAsia="en-GB"/>
        </w:rPr>
        <w:t>–</w:t>
      </w:r>
      <w:r w:rsidRPr="003A45BF">
        <w:rPr>
          <w:rFonts w:cstheme="minorHAnsi"/>
          <w:bCs/>
          <w:sz w:val="19"/>
          <w:szCs w:val="19"/>
          <w:bdr w:val="none" w:sz="0" w:space="0" w:color="auto" w:frame="1"/>
          <w:lang w:eastAsia="en-GB"/>
        </w:rPr>
        <w:t xml:space="preserve"> </w:t>
      </w:r>
      <w:r w:rsidR="00EF0E2E" w:rsidRPr="003A45BF">
        <w:rPr>
          <w:rFonts w:cstheme="minorHAnsi"/>
          <w:bCs/>
          <w:sz w:val="19"/>
          <w:szCs w:val="19"/>
          <w:bdr w:val="none" w:sz="0" w:space="0" w:color="auto" w:frame="1"/>
          <w:lang w:eastAsia="en-GB"/>
        </w:rPr>
        <w:t>Data. Improvements/focus/actions.</w:t>
      </w:r>
    </w:p>
    <w:p w14:paraId="72567B68" w14:textId="4803BCEA" w:rsidR="00F14DD4" w:rsidRDefault="00D04304" w:rsidP="00D043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19"/>
          <w:szCs w:val="19"/>
        </w:rPr>
      </w:pPr>
      <w:r w:rsidRPr="003A45BF">
        <w:rPr>
          <w:rFonts w:cstheme="minorHAnsi"/>
          <w:sz w:val="19"/>
          <w:szCs w:val="19"/>
        </w:rPr>
        <w:t>Maintain high standards in Reading, as shown by most data higher than National results.</w:t>
      </w:r>
    </w:p>
    <w:p w14:paraId="527327DC" w14:textId="20684BC3" w:rsidR="00232151" w:rsidRPr="003A45BF" w:rsidRDefault="00232151" w:rsidP="00D043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Embed RWI programme across the school.</w:t>
      </w:r>
    </w:p>
    <w:p w14:paraId="63BF7B73" w14:textId="4A94E102" w:rsidR="00D04304" w:rsidRPr="003A45BF" w:rsidRDefault="00D04304" w:rsidP="00D043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19"/>
          <w:szCs w:val="19"/>
        </w:rPr>
      </w:pPr>
      <w:r w:rsidRPr="003A45BF">
        <w:rPr>
          <w:rFonts w:cstheme="minorHAnsi"/>
          <w:sz w:val="19"/>
          <w:szCs w:val="19"/>
        </w:rPr>
        <w:t xml:space="preserve">Continue to support current Year </w:t>
      </w:r>
      <w:r w:rsidR="004D4E05">
        <w:rPr>
          <w:rFonts w:cstheme="minorHAnsi"/>
          <w:sz w:val="19"/>
          <w:szCs w:val="19"/>
        </w:rPr>
        <w:t>5</w:t>
      </w:r>
      <w:r w:rsidRPr="003A45BF">
        <w:rPr>
          <w:rFonts w:cstheme="minorHAnsi"/>
          <w:sz w:val="19"/>
          <w:szCs w:val="19"/>
        </w:rPr>
        <w:t xml:space="preserve"> cohort (KS1 2018) with small class size, excellent </w:t>
      </w:r>
      <w:proofErr w:type="gramStart"/>
      <w:r w:rsidRPr="003A45BF">
        <w:rPr>
          <w:rFonts w:cstheme="minorHAnsi"/>
          <w:sz w:val="19"/>
          <w:szCs w:val="19"/>
        </w:rPr>
        <w:t>teaching</w:t>
      </w:r>
      <w:proofErr w:type="gramEnd"/>
      <w:r w:rsidRPr="003A45BF">
        <w:rPr>
          <w:rFonts w:cstheme="minorHAnsi"/>
          <w:sz w:val="19"/>
          <w:szCs w:val="19"/>
        </w:rPr>
        <w:t xml:space="preserve"> and interventions to improve their reading skills. (This cohort has a high proportion of disadvantaged children. They had 50% GLD at the end of EYFS.)</w:t>
      </w:r>
    </w:p>
    <w:p w14:paraId="06365ECB" w14:textId="45850660" w:rsidR="00D04304" w:rsidRPr="003A45BF" w:rsidRDefault="00D04304" w:rsidP="00D043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19"/>
          <w:szCs w:val="19"/>
        </w:rPr>
      </w:pPr>
      <w:r w:rsidRPr="003A45BF">
        <w:rPr>
          <w:rFonts w:cstheme="minorHAnsi"/>
          <w:sz w:val="19"/>
          <w:szCs w:val="19"/>
        </w:rPr>
        <w:t>Develop ‘Greater Depth’ activities for all children in the school, including more able and vulnerable children.</w:t>
      </w:r>
    </w:p>
    <w:p w14:paraId="51EBC0BD" w14:textId="728A19FF" w:rsidR="00D04304" w:rsidRPr="003A45BF" w:rsidRDefault="00D04304" w:rsidP="00D043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19"/>
          <w:szCs w:val="19"/>
        </w:rPr>
      </w:pPr>
      <w:r w:rsidRPr="003A45BF">
        <w:rPr>
          <w:rFonts w:cstheme="minorHAnsi"/>
          <w:sz w:val="19"/>
          <w:szCs w:val="19"/>
        </w:rPr>
        <w:t xml:space="preserve">Interventions and support for Disadvantaged children in all year groups. Phonics focus where this is useful. ‘Dyslexia Champion’ and Dyslexia Friendly School to be developed </w:t>
      </w:r>
      <w:proofErr w:type="gramStart"/>
      <w:r w:rsidRPr="003A45BF">
        <w:rPr>
          <w:rFonts w:cstheme="minorHAnsi"/>
          <w:sz w:val="19"/>
          <w:szCs w:val="19"/>
        </w:rPr>
        <w:t>in the near future</w:t>
      </w:r>
      <w:proofErr w:type="gramEnd"/>
      <w:r w:rsidRPr="003A45BF">
        <w:rPr>
          <w:rFonts w:cstheme="minorHAnsi"/>
          <w:sz w:val="19"/>
          <w:szCs w:val="19"/>
        </w:rPr>
        <w:t>.</w:t>
      </w:r>
    </w:p>
    <w:p w14:paraId="13FA4D96" w14:textId="6D2BD486" w:rsidR="00D04304" w:rsidRPr="003A45BF" w:rsidRDefault="00D04304" w:rsidP="00D04304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9"/>
          <w:szCs w:val="19"/>
        </w:rPr>
      </w:pPr>
      <w:r w:rsidRPr="003A45BF">
        <w:rPr>
          <w:rFonts w:cstheme="minorHAnsi"/>
          <w:sz w:val="19"/>
          <w:szCs w:val="19"/>
        </w:rPr>
        <w:t>Continue to develop ‘Reading’ as an exciting, meaningful activity in the school.</w:t>
      </w:r>
      <w:r w:rsidRPr="003A45BF">
        <w:rPr>
          <w:rFonts w:ascii="Comic Sans MS" w:hAnsi="Comic Sans MS"/>
          <w:sz w:val="19"/>
          <w:szCs w:val="19"/>
        </w:rPr>
        <w:t xml:space="preserve"> </w:t>
      </w:r>
    </w:p>
    <w:sectPr w:rsidR="00D04304" w:rsidRPr="003A45BF" w:rsidSect="00354B81">
      <w:footerReference w:type="default" r:id="rId7"/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6983" w14:textId="77777777" w:rsidR="006A2B0E" w:rsidRDefault="006A2B0E">
      <w:pPr>
        <w:spacing w:after="0" w:line="240" w:lineRule="auto"/>
      </w:pPr>
      <w:r>
        <w:separator/>
      </w:r>
    </w:p>
  </w:endnote>
  <w:endnote w:type="continuationSeparator" w:id="0">
    <w:p w14:paraId="3EDD38D0" w14:textId="77777777" w:rsidR="006A2B0E" w:rsidRDefault="006A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928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22C89" w14:textId="77777777" w:rsidR="00BE7CBC" w:rsidRDefault="009D5D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366D3" w14:textId="77777777" w:rsidR="00BE7CBC" w:rsidRDefault="00232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2FAD" w14:textId="77777777" w:rsidR="006A2B0E" w:rsidRDefault="006A2B0E">
      <w:pPr>
        <w:spacing w:after="0" w:line="240" w:lineRule="auto"/>
      </w:pPr>
      <w:r>
        <w:separator/>
      </w:r>
    </w:p>
  </w:footnote>
  <w:footnote w:type="continuationSeparator" w:id="0">
    <w:p w14:paraId="63AD2AFD" w14:textId="77777777" w:rsidR="006A2B0E" w:rsidRDefault="006A2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9D"/>
    <w:multiLevelType w:val="hybridMultilevel"/>
    <w:tmpl w:val="204207BC"/>
    <w:lvl w:ilvl="0" w:tplc="8A44B83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F70"/>
    <w:multiLevelType w:val="hybridMultilevel"/>
    <w:tmpl w:val="1F44F696"/>
    <w:lvl w:ilvl="0" w:tplc="8A44B83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664F2"/>
    <w:multiLevelType w:val="multilevel"/>
    <w:tmpl w:val="B90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37F5A"/>
    <w:multiLevelType w:val="hybridMultilevel"/>
    <w:tmpl w:val="C7D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BAC"/>
    <w:multiLevelType w:val="hybridMultilevel"/>
    <w:tmpl w:val="15721E6C"/>
    <w:lvl w:ilvl="0" w:tplc="8D3CDB9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439C3"/>
    <w:multiLevelType w:val="hybridMultilevel"/>
    <w:tmpl w:val="638C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437A"/>
    <w:multiLevelType w:val="hybridMultilevel"/>
    <w:tmpl w:val="9E00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2C66"/>
    <w:multiLevelType w:val="hybridMultilevel"/>
    <w:tmpl w:val="0A363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79C3"/>
    <w:multiLevelType w:val="hybridMultilevel"/>
    <w:tmpl w:val="E3F0E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F71B9"/>
    <w:multiLevelType w:val="hybridMultilevel"/>
    <w:tmpl w:val="0B0E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432C2"/>
    <w:multiLevelType w:val="multilevel"/>
    <w:tmpl w:val="052E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1051C"/>
    <w:multiLevelType w:val="hybridMultilevel"/>
    <w:tmpl w:val="78B8B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09CE"/>
    <w:multiLevelType w:val="multilevel"/>
    <w:tmpl w:val="B90A511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A0C59"/>
    <w:multiLevelType w:val="hybridMultilevel"/>
    <w:tmpl w:val="7E22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01537"/>
    <w:multiLevelType w:val="hybridMultilevel"/>
    <w:tmpl w:val="184A4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E4990"/>
    <w:multiLevelType w:val="hybridMultilevel"/>
    <w:tmpl w:val="C62C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50D10"/>
    <w:multiLevelType w:val="hybridMultilevel"/>
    <w:tmpl w:val="7F1C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83260"/>
    <w:multiLevelType w:val="hybridMultilevel"/>
    <w:tmpl w:val="E60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6"/>
  </w:num>
  <w:num w:numId="9">
    <w:abstractNumId w:val="17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4"/>
  </w:num>
  <w:num w:numId="15">
    <w:abstractNumId w:val="3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3"/>
    <w:rsid w:val="00002609"/>
    <w:rsid w:val="00006579"/>
    <w:rsid w:val="00013B13"/>
    <w:rsid w:val="00015927"/>
    <w:rsid w:val="000B7A65"/>
    <w:rsid w:val="000F2912"/>
    <w:rsid w:val="00130C1E"/>
    <w:rsid w:val="00164479"/>
    <w:rsid w:val="00172FD9"/>
    <w:rsid w:val="00174A3F"/>
    <w:rsid w:val="001827CF"/>
    <w:rsid w:val="001846AD"/>
    <w:rsid w:val="001A4A56"/>
    <w:rsid w:val="001C3DE7"/>
    <w:rsid w:val="001D340E"/>
    <w:rsid w:val="001E09AF"/>
    <w:rsid w:val="001E31BC"/>
    <w:rsid w:val="001F3097"/>
    <w:rsid w:val="00211EE1"/>
    <w:rsid w:val="002173D2"/>
    <w:rsid w:val="00222E1A"/>
    <w:rsid w:val="002301E7"/>
    <w:rsid w:val="00232151"/>
    <w:rsid w:val="0023509F"/>
    <w:rsid w:val="0024485E"/>
    <w:rsid w:val="0025186C"/>
    <w:rsid w:val="00261C93"/>
    <w:rsid w:val="00261CD8"/>
    <w:rsid w:val="00264318"/>
    <w:rsid w:val="002668F7"/>
    <w:rsid w:val="002719AD"/>
    <w:rsid w:val="00272D10"/>
    <w:rsid w:val="00276645"/>
    <w:rsid w:val="00284DB3"/>
    <w:rsid w:val="00290002"/>
    <w:rsid w:val="00295B7F"/>
    <w:rsid w:val="002A7790"/>
    <w:rsid w:val="002E342B"/>
    <w:rsid w:val="002F3919"/>
    <w:rsid w:val="003101EE"/>
    <w:rsid w:val="00343969"/>
    <w:rsid w:val="00354B81"/>
    <w:rsid w:val="00390D0B"/>
    <w:rsid w:val="00392E90"/>
    <w:rsid w:val="003935E7"/>
    <w:rsid w:val="003A45BF"/>
    <w:rsid w:val="003D5909"/>
    <w:rsid w:val="003D6D93"/>
    <w:rsid w:val="004011DC"/>
    <w:rsid w:val="00415F8E"/>
    <w:rsid w:val="00430483"/>
    <w:rsid w:val="00460568"/>
    <w:rsid w:val="00476204"/>
    <w:rsid w:val="00491463"/>
    <w:rsid w:val="004C7EF0"/>
    <w:rsid w:val="004D4E05"/>
    <w:rsid w:val="004E62C2"/>
    <w:rsid w:val="004F2707"/>
    <w:rsid w:val="004F4C93"/>
    <w:rsid w:val="00521002"/>
    <w:rsid w:val="00523A39"/>
    <w:rsid w:val="0053112F"/>
    <w:rsid w:val="00540408"/>
    <w:rsid w:val="00547CAC"/>
    <w:rsid w:val="005863E2"/>
    <w:rsid w:val="0058737C"/>
    <w:rsid w:val="005A400D"/>
    <w:rsid w:val="005B0518"/>
    <w:rsid w:val="005C0364"/>
    <w:rsid w:val="005C4F86"/>
    <w:rsid w:val="005E6819"/>
    <w:rsid w:val="005F0715"/>
    <w:rsid w:val="005F4CC8"/>
    <w:rsid w:val="006024DD"/>
    <w:rsid w:val="006073A4"/>
    <w:rsid w:val="00621036"/>
    <w:rsid w:val="00642616"/>
    <w:rsid w:val="00681D59"/>
    <w:rsid w:val="00687748"/>
    <w:rsid w:val="006A2B0E"/>
    <w:rsid w:val="006B0286"/>
    <w:rsid w:val="006B67B2"/>
    <w:rsid w:val="006C4649"/>
    <w:rsid w:val="006E1CE1"/>
    <w:rsid w:val="00711049"/>
    <w:rsid w:val="00780F03"/>
    <w:rsid w:val="007A14FB"/>
    <w:rsid w:val="007C6809"/>
    <w:rsid w:val="007E23EB"/>
    <w:rsid w:val="007F0BF8"/>
    <w:rsid w:val="007F7CA4"/>
    <w:rsid w:val="0081263C"/>
    <w:rsid w:val="0082107D"/>
    <w:rsid w:val="0086105D"/>
    <w:rsid w:val="00867E86"/>
    <w:rsid w:val="008B0310"/>
    <w:rsid w:val="008B5F26"/>
    <w:rsid w:val="008B5F98"/>
    <w:rsid w:val="008D242B"/>
    <w:rsid w:val="008F1209"/>
    <w:rsid w:val="008F4BDC"/>
    <w:rsid w:val="008F543C"/>
    <w:rsid w:val="00905B6A"/>
    <w:rsid w:val="00920C18"/>
    <w:rsid w:val="009216AA"/>
    <w:rsid w:val="009405D2"/>
    <w:rsid w:val="00946ADE"/>
    <w:rsid w:val="00960084"/>
    <w:rsid w:val="0096060A"/>
    <w:rsid w:val="009B6163"/>
    <w:rsid w:val="009C1457"/>
    <w:rsid w:val="009D5DF4"/>
    <w:rsid w:val="009F704B"/>
    <w:rsid w:val="00A0747E"/>
    <w:rsid w:val="00A270D9"/>
    <w:rsid w:val="00A63CA3"/>
    <w:rsid w:val="00A9152F"/>
    <w:rsid w:val="00AA4BF3"/>
    <w:rsid w:val="00AA5392"/>
    <w:rsid w:val="00AA615F"/>
    <w:rsid w:val="00AA7C12"/>
    <w:rsid w:val="00AC32DF"/>
    <w:rsid w:val="00AF22D0"/>
    <w:rsid w:val="00B03BA5"/>
    <w:rsid w:val="00B1189B"/>
    <w:rsid w:val="00B12111"/>
    <w:rsid w:val="00B2365F"/>
    <w:rsid w:val="00B6118B"/>
    <w:rsid w:val="00B63FCC"/>
    <w:rsid w:val="00B721A7"/>
    <w:rsid w:val="00B72881"/>
    <w:rsid w:val="00B7731C"/>
    <w:rsid w:val="00B911E7"/>
    <w:rsid w:val="00BC6DBF"/>
    <w:rsid w:val="00BE469F"/>
    <w:rsid w:val="00BE7FB4"/>
    <w:rsid w:val="00BF0846"/>
    <w:rsid w:val="00BF3777"/>
    <w:rsid w:val="00C07F08"/>
    <w:rsid w:val="00C13958"/>
    <w:rsid w:val="00C21930"/>
    <w:rsid w:val="00C23E97"/>
    <w:rsid w:val="00C321A2"/>
    <w:rsid w:val="00C32C01"/>
    <w:rsid w:val="00C47E3A"/>
    <w:rsid w:val="00C63815"/>
    <w:rsid w:val="00CB7CD6"/>
    <w:rsid w:val="00D02142"/>
    <w:rsid w:val="00D04304"/>
    <w:rsid w:val="00D167F7"/>
    <w:rsid w:val="00D4442C"/>
    <w:rsid w:val="00D4556F"/>
    <w:rsid w:val="00D5066C"/>
    <w:rsid w:val="00D54739"/>
    <w:rsid w:val="00D60F2C"/>
    <w:rsid w:val="00D71CD6"/>
    <w:rsid w:val="00D768B5"/>
    <w:rsid w:val="00D814F6"/>
    <w:rsid w:val="00D85102"/>
    <w:rsid w:val="00D908ED"/>
    <w:rsid w:val="00D92968"/>
    <w:rsid w:val="00D94054"/>
    <w:rsid w:val="00DA0F14"/>
    <w:rsid w:val="00DA1F55"/>
    <w:rsid w:val="00DA65A1"/>
    <w:rsid w:val="00DC652E"/>
    <w:rsid w:val="00DC7A99"/>
    <w:rsid w:val="00DD26D6"/>
    <w:rsid w:val="00E0463D"/>
    <w:rsid w:val="00E06ECD"/>
    <w:rsid w:val="00E1450E"/>
    <w:rsid w:val="00E207C1"/>
    <w:rsid w:val="00E30FB8"/>
    <w:rsid w:val="00E54C08"/>
    <w:rsid w:val="00E62327"/>
    <w:rsid w:val="00EA4D5A"/>
    <w:rsid w:val="00EC4C79"/>
    <w:rsid w:val="00ED3309"/>
    <w:rsid w:val="00ED4242"/>
    <w:rsid w:val="00EE0078"/>
    <w:rsid w:val="00EF0E2E"/>
    <w:rsid w:val="00F10232"/>
    <w:rsid w:val="00F14DD4"/>
    <w:rsid w:val="00F16105"/>
    <w:rsid w:val="00F26D34"/>
    <w:rsid w:val="00F36D97"/>
    <w:rsid w:val="00F41983"/>
    <w:rsid w:val="00F5252A"/>
    <w:rsid w:val="00F66F12"/>
    <w:rsid w:val="00F71B86"/>
    <w:rsid w:val="00F7564C"/>
    <w:rsid w:val="00F818C7"/>
    <w:rsid w:val="00F901CC"/>
    <w:rsid w:val="00FB7C98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99D9"/>
  <w15:docId w15:val="{4CC66866-C8B8-4586-80B8-AC3948AC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C9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1C93"/>
    <w:rPr>
      <w:b/>
      <w:bCs/>
    </w:rPr>
  </w:style>
  <w:style w:type="paragraph" w:styleId="NoSpacing">
    <w:name w:val="No Spacing"/>
    <w:uiPriority w:val="1"/>
    <w:qFormat/>
    <w:rsid w:val="00261C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1C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1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93"/>
  </w:style>
  <w:style w:type="character" w:styleId="Hyperlink">
    <w:name w:val="Hyperlink"/>
    <w:basedOn w:val="DefaultParagraphFont"/>
    <w:uiPriority w:val="99"/>
    <w:unhideWhenUsed/>
    <w:rsid w:val="00CB7C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Truro, Penwith and Callywith Colleges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Fortey</dc:creator>
  <cp:lastModifiedBy>Nichola Smith</cp:lastModifiedBy>
  <cp:revision>2</cp:revision>
  <cp:lastPrinted>2020-02-03T21:57:00Z</cp:lastPrinted>
  <dcterms:created xsi:type="dcterms:W3CDTF">2021-12-30T21:08:00Z</dcterms:created>
  <dcterms:modified xsi:type="dcterms:W3CDTF">2021-12-30T21:08:00Z</dcterms:modified>
</cp:coreProperties>
</file>